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B2A99" w14:textId="77777777" w:rsidR="002F182C" w:rsidRPr="002D122D" w:rsidRDefault="002F182C" w:rsidP="002F182C">
      <w:pPr>
        <w:pStyle w:val="Marge"/>
        <w:jc w:val="center"/>
        <w:rPr>
          <w:rFonts w:asciiTheme="minorBidi" w:hAnsiTheme="minorBidi" w:cstheme="minorBidi"/>
          <w:b/>
          <w:bCs/>
          <w:szCs w:val="22"/>
        </w:rPr>
      </w:pPr>
    </w:p>
    <w:p w14:paraId="3CCDF3FE" w14:textId="77777777" w:rsidR="00EB24BC" w:rsidRPr="002D122D" w:rsidRDefault="00EB24BC" w:rsidP="006C0A79">
      <w:pPr>
        <w:pStyle w:val="Marge"/>
        <w:keepNext/>
        <w:rPr>
          <w:rFonts w:asciiTheme="minorBidi" w:hAnsiTheme="minorBidi" w:cstheme="minorBidi"/>
          <w:b/>
        </w:rPr>
      </w:pPr>
      <w:r w:rsidRPr="002D122D">
        <w:rPr>
          <w:rFonts w:asciiTheme="minorBidi" w:hAnsiTheme="minorBidi" w:cstheme="minorBidi"/>
          <w:b/>
        </w:rPr>
        <w:t>I.</w:t>
      </w:r>
      <w:r w:rsidRPr="002D122D">
        <w:rPr>
          <w:rFonts w:asciiTheme="minorBidi" w:hAnsiTheme="minorBidi" w:cstheme="minorBidi"/>
          <w:b/>
        </w:rPr>
        <w:tab/>
        <w:t>Introduction</w:t>
      </w:r>
    </w:p>
    <w:p w14:paraId="44162AE5"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1.</w:t>
      </w:r>
      <w:r w:rsidRPr="002D122D">
        <w:rPr>
          <w:rFonts w:asciiTheme="minorBidi" w:hAnsiTheme="minorBidi" w:cstheme="minorBidi"/>
          <w:bCs/>
        </w:rPr>
        <w:tab/>
        <w:t>The Recommendation on Science and Scientific Researchers (hereinafter, the “Recommendation</w:t>
      </w:r>
      <w:r w:rsidR="002C0512" w:rsidRPr="002D122D">
        <w:rPr>
          <w:rFonts w:asciiTheme="minorBidi" w:hAnsiTheme="minorBidi" w:cstheme="minorBidi"/>
          <w:bCs/>
        </w:rPr>
        <w:t xml:space="preserve"> on Science</w:t>
      </w:r>
      <w:r w:rsidRPr="002D122D">
        <w:rPr>
          <w:rFonts w:asciiTheme="minorBidi" w:hAnsiTheme="minorBidi" w:cstheme="minorBidi"/>
          <w:bCs/>
        </w:rPr>
        <w:t>”) was adopted by some 195 states on 13 November 2017 meeting in the General Conference of UNESCO at its 39</w:t>
      </w:r>
      <w:r w:rsidR="006C0A79" w:rsidRPr="002D122D">
        <w:rPr>
          <w:rFonts w:asciiTheme="minorBidi" w:hAnsiTheme="minorBidi" w:cstheme="minorBidi"/>
          <w:bCs/>
        </w:rPr>
        <w:t>th</w:t>
      </w:r>
      <w:r w:rsidRPr="002D122D">
        <w:rPr>
          <w:rFonts w:asciiTheme="minorBidi" w:hAnsiTheme="minorBidi" w:cstheme="minorBidi"/>
          <w:bCs/>
        </w:rPr>
        <w:t xml:space="preserve"> session (</w:t>
      </w:r>
      <w:hyperlink r:id="rId8" w:history="1">
        <w:r w:rsidRPr="002D122D">
          <w:rPr>
            <w:rStyle w:val="Hipervnculo"/>
            <w:rFonts w:asciiTheme="minorBidi" w:hAnsiTheme="minorBidi" w:cstheme="minorBidi"/>
            <w:bCs/>
          </w:rPr>
          <w:t>39</w:t>
        </w:r>
        <w:r w:rsidR="006C0A79" w:rsidRPr="002D122D">
          <w:rPr>
            <w:rStyle w:val="Hipervnculo"/>
            <w:rFonts w:asciiTheme="minorBidi" w:hAnsiTheme="minorBidi" w:cstheme="minorBidi"/>
            <w:bCs/>
          </w:rPr>
          <w:t> </w:t>
        </w:r>
        <w:r w:rsidRPr="002D122D">
          <w:rPr>
            <w:rStyle w:val="Hipervnculo"/>
            <w:rFonts w:asciiTheme="minorBidi" w:hAnsiTheme="minorBidi" w:cstheme="minorBidi"/>
            <w:bCs/>
          </w:rPr>
          <w:t>C/Resolution</w:t>
        </w:r>
        <w:r w:rsidR="006C0A79" w:rsidRPr="002D122D">
          <w:rPr>
            <w:rStyle w:val="Hipervnculo"/>
            <w:rFonts w:asciiTheme="minorBidi" w:hAnsiTheme="minorBidi" w:cstheme="minorBidi"/>
            <w:bCs/>
          </w:rPr>
          <w:t> </w:t>
        </w:r>
        <w:r w:rsidRPr="002D122D">
          <w:rPr>
            <w:rStyle w:val="Hipervnculo"/>
            <w:rFonts w:asciiTheme="minorBidi" w:hAnsiTheme="minorBidi" w:cstheme="minorBidi"/>
            <w:bCs/>
          </w:rPr>
          <w:t>85</w:t>
        </w:r>
      </w:hyperlink>
      <w:r w:rsidRPr="002D122D">
        <w:rPr>
          <w:rFonts w:asciiTheme="minorBidi" w:hAnsiTheme="minorBidi" w:cstheme="minorBidi"/>
          <w:bCs/>
        </w:rPr>
        <w:t>). The Director-General transmitted the certified text in six languages by her letter of 10 May 2018 (</w:t>
      </w:r>
      <w:hyperlink r:id="rId9" w:history="1">
        <w:r w:rsidRPr="002D122D">
          <w:rPr>
            <w:rStyle w:val="Hipervnculo"/>
            <w:rFonts w:asciiTheme="minorBidi" w:hAnsiTheme="minorBidi" w:cstheme="minorBidi"/>
            <w:bCs/>
          </w:rPr>
          <w:t>CL</w:t>
        </w:r>
        <w:r w:rsidR="006C0A79" w:rsidRPr="002D122D">
          <w:rPr>
            <w:rStyle w:val="Hipervnculo"/>
            <w:rFonts w:asciiTheme="minorBidi" w:hAnsiTheme="minorBidi" w:cstheme="minorBidi"/>
            <w:bCs/>
          </w:rPr>
          <w:t>/</w:t>
        </w:r>
        <w:r w:rsidRPr="002D122D">
          <w:rPr>
            <w:rStyle w:val="Hipervnculo"/>
            <w:rFonts w:asciiTheme="minorBidi" w:hAnsiTheme="minorBidi" w:cstheme="minorBidi"/>
            <w:bCs/>
          </w:rPr>
          <w:t>4253</w:t>
        </w:r>
      </w:hyperlink>
      <w:r w:rsidRPr="002D122D">
        <w:rPr>
          <w:rFonts w:asciiTheme="minorBidi" w:hAnsiTheme="minorBidi" w:cstheme="minorBidi"/>
          <w:bCs/>
        </w:rPr>
        <w:t>) to all UNESCO Member States, including your government. In that letter, she reminded each government of its duties to transmit and implement the Recommendation as well as to report back to UNESCO’s Secretariat by the second quarter of 2021. The present document invites these reports, explains how to submit online, and proposes that Member States may use the online questionnaire (a copy of which appears in A</w:t>
      </w:r>
      <w:r w:rsidR="00F20EF1" w:rsidRPr="002D122D">
        <w:rPr>
          <w:rFonts w:asciiTheme="minorBidi" w:hAnsiTheme="minorBidi" w:cstheme="minorBidi"/>
          <w:bCs/>
        </w:rPr>
        <w:t>nnex</w:t>
      </w:r>
      <w:r w:rsidRPr="002D122D">
        <w:rPr>
          <w:rFonts w:asciiTheme="minorBidi" w:hAnsiTheme="minorBidi" w:cstheme="minorBidi"/>
          <w:bCs/>
        </w:rPr>
        <w:t xml:space="preserve"> A). Other formats are also welcome before 31 March 2021.</w:t>
      </w:r>
    </w:p>
    <w:p w14:paraId="217861F1" w14:textId="77777777" w:rsidR="00EB24BC" w:rsidRPr="002D122D" w:rsidRDefault="00EB24BC" w:rsidP="00EB24BC">
      <w:pPr>
        <w:pStyle w:val="Marge"/>
        <w:rPr>
          <w:rFonts w:asciiTheme="minorBidi" w:hAnsiTheme="minorBidi" w:cstheme="minorBidi"/>
          <w:b/>
        </w:rPr>
      </w:pPr>
      <w:r w:rsidRPr="002D122D">
        <w:rPr>
          <w:rFonts w:asciiTheme="minorBidi" w:hAnsiTheme="minorBidi" w:cstheme="minorBidi"/>
          <w:b/>
        </w:rPr>
        <w:t xml:space="preserve">II. </w:t>
      </w:r>
      <w:r w:rsidRPr="002D122D">
        <w:rPr>
          <w:rFonts w:asciiTheme="minorBidi" w:hAnsiTheme="minorBidi" w:cstheme="minorBidi"/>
          <w:b/>
        </w:rPr>
        <w:tab/>
        <w:t xml:space="preserve">About the Recommendation on Science </w:t>
      </w:r>
    </w:p>
    <w:p w14:paraId="225230B8"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2. </w:t>
      </w:r>
      <w:r w:rsidRPr="002D122D">
        <w:rPr>
          <w:rFonts w:asciiTheme="minorBidi" w:hAnsiTheme="minorBidi" w:cstheme="minorBidi"/>
          <w:bCs/>
        </w:rPr>
        <w:tab/>
        <w:t>This Recommendation to UNESCO Member States provides the internationally-agreed model set of framework policies, regulations and institutional practices for national science technology and innovation (STI) systems in all countries. It is in place for the long term, and Member States are meant to comply.</w:t>
      </w:r>
    </w:p>
    <w:p w14:paraId="4623D856"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3. </w:t>
      </w:r>
      <w:r w:rsidRPr="002D122D">
        <w:rPr>
          <w:rFonts w:asciiTheme="minorBidi" w:hAnsiTheme="minorBidi" w:cstheme="minorBidi"/>
          <w:bCs/>
        </w:rPr>
        <w:tab/>
        <w:t xml:space="preserve">The overall aim </w:t>
      </w:r>
      <w:r w:rsidR="006C0A79" w:rsidRPr="002D122D">
        <w:rPr>
          <w:rFonts w:asciiTheme="minorBidi" w:hAnsiTheme="minorBidi" w:cstheme="minorBidi"/>
          <w:bCs/>
        </w:rPr>
        <w:t xml:space="preserve">is </w:t>
      </w:r>
      <w:r w:rsidRPr="002D122D">
        <w:rPr>
          <w:rFonts w:asciiTheme="minorBidi" w:hAnsiTheme="minorBidi" w:cstheme="minorBidi"/>
          <w:bCs/>
        </w:rPr>
        <w:t>to strengthen science per se, while ensuring other interests including peaceful uses of the knowledge and other benefits that science can produce. This framework addresses all of science technology and innovation together, including even science publishing and international travel. It addresses all disciplines o</w:t>
      </w:r>
      <w:r w:rsidR="002C0512" w:rsidRPr="002D122D">
        <w:rPr>
          <w:rFonts w:asciiTheme="minorBidi" w:hAnsiTheme="minorBidi" w:cstheme="minorBidi"/>
          <w:bCs/>
        </w:rPr>
        <w:t>f science, including the social sciences</w:t>
      </w:r>
      <w:r w:rsidRPr="002D122D">
        <w:rPr>
          <w:rFonts w:asciiTheme="minorBidi" w:hAnsiTheme="minorBidi" w:cstheme="minorBidi"/>
          <w:bCs/>
        </w:rPr>
        <w:t>, and the conduct of research and innovation in all settings</w:t>
      </w:r>
      <w:r w:rsidR="002C0512" w:rsidRPr="002D122D">
        <w:rPr>
          <w:rFonts w:asciiTheme="minorBidi" w:hAnsiTheme="minorBidi" w:cstheme="minorBidi"/>
          <w:bCs/>
        </w:rPr>
        <w:t xml:space="preserve">, </w:t>
      </w:r>
      <w:r w:rsidRPr="002D122D">
        <w:rPr>
          <w:rFonts w:asciiTheme="minorBidi" w:hAnsiTheme="minorBidi" w:cstheme="minorBidi"/>
          <w:bCs/>
        </w:rPr>
        <w:t>including the pri</w:t>
      </w:r>
      <w:r w:rsidR="002C0512" w:rsidRPr="002D122D">
        <w:rPr>
          <w:rFonts w:asciiTheme="minorBidi" w:hAnsiTheme="minorBidi" w:cstheme="minorBidi"/>
          <w:bCs/>
        </w:rPr>
        <w:t>vate sector, or citizen science</w:t>
      </w:r>
      <w:r w:rsidRPr="002D122D">
        <w:rPr>
          <w:rFonts w:asciiTheme="minorBidi" w:hAnsiTheme="minorBidi" w:cstheme="minorBidi"/>
          <w:bCs/>
        </w:rPr>
        <w:t xml:space="preserve">. </w:t>
      </w:r>
    </w:p>
    <w:p w14:paraId="682F3EBF"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4. </w:t>
      </w:r>
      <w:r w:rsidRPr="002D122D">
        <w:rPr>
          <w:rFonts w:asciiTheme="minorBidi" w:hAnsiTheme="minorBidi" w:cstheme="minorBidi"/>
          <w:bCs/>
        </w:rPr>
        <w:tab/>
        <w:t xml:space="preserve">There is a particular focus today on strong research institutions and regenerating human capital in relation to delivering sustainable development goals, as well as moving quickly toward more inclusive and more global science. There is a particular focus that each </w:t>
      </w:r>
      <w:r w:rsidR="006C0A79" w:rsidRPr="002D122D">
        <w:rPr>
          <w:rFonts w:asciiTheme="minorBidi" w:hAnsiTheme="minorBidi" w:cstheme="minorBidi"/>
          <w:bCs/>
        </w:rPr>
        <w:t>S</w:t>
      </w:r>
      <w:r w:rsidRPr="002D122D">
        <w:rPr>
          <w:rFonts w:asciiTheme="minorBidi" w:hAnsiTheme="minorBidi" w:cstheme="minorBidi"/>
          <w:bCs/>
        </w:rPr>
        <w:t>tate develop</w:t>
      </w:r>
      <w:r w:rsidR="00B822C3" w:rsidRPr="002D122D">
        <w:rPr>
          <w:rFonts w:asciiTheme="minorBidi" w:hAnsiTheme="minorBidi" w:cstheme="minorBidi"/>
          <w:bCs/>
        </w:rPr>
        <w:t>s</w:t>
      </w:r>
      <w:r w:rsidRPr="002D122D">
        <w:rPr>
          <w:rFonts w:asciiTheme="minorBidi" w:hAnsiTheme="minorBidi" w:cstheme="minorBidi"/>
          <w:bCs/>
        </w:rPr>
        <w:t xml:space="preserve"> capabilities to use scientific knowledge and advice for decision-making and public policy. Sharing data and knowledge across borders involves risks that must be managed. </w:t>
      </w:r>
    </w:p>
    <w:p w14:paraId="7787079D"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5. </w:t>
      </w:r>
      <w:r w:rsidRPr="002D122D">
        <w:rPr>
          <w:rFonts w:asciiTheme="minorBidi" w:hAnsiTheme="minorBidi" w:cstheme="minorBidi"/>
          <w:bCs/>
        </w:rPr>
        <w:tab/>
        <w:t xml:space="preserve">One signature feature of this Recommendation is that it makes explicit an internationally-agreed balance of rights and responsibilities based </w:t>
      </w:r>
      <w:r w:rsidR="00B822C3" w:rsidRPr="002D122D">
        <w:rPr>
          <w:rFonts w:asciiTheme="minorBidi" w:hAnsiTheme="minorBidi" w:cstheme="minorBidi"/>
          <w:bCs/>
        </w:rPr>
        <w:t xml:space="preserve">on </w:t>
      </w:r>
      <w:r w:rsidRPr="002D122D">
        <w:rPr>
          <w:rFonts w:asciiTheme="minorBidi" w:hAnsiTheme="minorBidi" w:cstheme="minorBidi"/>
          <w:bCs/>
        </w:rPr>
        <w:t>integrating science in society. The legal basis for scientific freedom is clarified, as based in internationally-agreed human rights</w:t>
      </w:r>
      <w:r w:rsidR="002C0512" w:rsidRPr="002D122D">
        <w:rPr>
          <w:rFonts w:asciiTheme="minorBidi" w:hAnsiTheme="minorBidi" w:cstheme="minorBidi"/>
          <w:bCs/>
        </w:rPr>
        <w:t xml:space="preserve"> including gender equality</w:t>
      </w:r>
      <w:r w:rsidRPr="002D122D">
        <w:rPr>
          <w:rFonts w:asciiTheme="minorBidi" w:hAnsiTheme="minorBidi" w:cstheme="minorBidi"/>
          <w:bCs/>
        </w:rPr>
        <w:t xml:space="preserve">, but it is also, by this Recommendation, applicable for all institutions of science. Further information and background, as well as free online publicity and communications materials can be found online at </w:t>
      </w:r>
      <w:hyperlink r:id="rId10" w:history="1">
        <w:r w:rsidR="00F20EF1" w:rsidRPr="002D122D">
          <w:rPr>
            <w:rStyle w:val="Hipervnculo"/>
            <w:rFonts w:asciiTheme="minorBidi" w:hAnsiTheme="minorBidi" w:cstheme="minorBidi"/>
            <w:bCs/>
          </w:rPr>
          <w:t>en</w:t>
        </w:r>
        <w:r w:rsidRPr="002D122D">
          <w:rPr>
            <w:rStyle w:val="Hipervnculo"/>
            <w:rFonts w:asciiTheme="minorBidi" w:hAnsiTheme="minorBidi" w:cstheme="minorBidi"/>
            <w:bCs/>
          </w:rPr>
          <w:t>.unesco.org/recommendation-on-science</w:t>
        </w:r>
      </w:hyperlink>
      <w:r w:rsidRPr="002D122D">
        <w:rPr>
          <w:rFonts w:asciiTheme="minorBidi" w:hAnsiTheme="minorBidi" w:cstheme="minorBidi"/>
          <w:bCs/>
        </w:rPr>
        <w:t>. Member States are now in a phase of implementing this Recommendation.</w:t>
      </w:r>
    </w:p>
    <w:p w14:paraId="123C1743" w14:textId="77777777" w:rsidR="00EB24BC" w:rsidRPr="002D122D" w:rsidRDefault="00EB24BC" w:rsidP="00EB24BC">
      <w:pPr>
        <w:pStyle w:val="Marge"/>
        <w:keepNext/>
        <w:rPr>
          <w:rFonts w:asciiTheme="minorBidi" w:hAnsiTheme="minorBidi" w:cstheme="minorBidi"/>
          <w:b/>
        </w:rPr>
      </w:pPr>
      <w:r w:rsidRPr="002D122D">
        <w:rPr>
          <w:rFonts w:asciiTheme="minorBidi" w:hAnsiTheme="minorBidi" w:cstheme="minorBidi"/>
          <w:b/>
        </w:rPr>
        <w:t xml:space="preserve">III. </w:t>
      </w:r>
      <w:r w:rsidRPr="002D122D">
        <w:rPr>
          <w:rFonts w:asciiTheme="minorBidi" w:hAnsiTheme="minorBidi" w:cstheme="minorBidi"/>
          <w:b/>
        </w:rPr>
        <w:tab/>
        <w:t>Assessing the national experience of implementation</w:t>
      </w:r>
    </w:p>
    <w:p w14:paraId="26551752"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6. </w:t>
      </w:r>
      <w:r w:rsidRPr="002D122D">
        <w:rPr>
          <w:rFonts w:asciiTheme="minorBidi" w:hAnsiTheme="minorBidi" w:cstheme="minorBidi"/>
          <w:bCs/>
        </w:rPr>
        <w:tab/>
        <w:t>On a four</w:t>
      </w:r>
      <w:r w:rsidR="00B822C3" w:rsidRPr="002D122D">
        <w:rPr>
          <w:rFonts w:asciiTheme="minorBidi" w:hAnsiTheme="minorBidi" w:cstheme="minorBidi"/>
          <w:bCs/>
        </w:rPr>
        <w:t>-</w:t>
      </w:r>
      <w:r w:rsidRPr="002D122D">
        <w:rPr>
          <w:rFonts w:asciiTheme="minorBidi" w:hAnsiTheme="minorBidi" w:cstheme="minorBidi"/>
          <w:bCs/>
        </w:rPr>
        <w:t xml:space="preserve">yearly basis, each Member State is meant to report on its experience implementing the Recommendation </w:t>
      </w:r>
      <w:r w:rsidR="002C0512" w:rsidRPr="002D122D">
        <w:rPr>
          <w:rFonts w:asciiTheme="minorBidi" w:hAnsiTheme="minorBidi" w:cstheme="minorBidi"/>
          <w:bCs/>
        </w:rPr>
        <w:t xml:space="preserve">on Science </w:t>
      </w:r>
      <w:r w:rsidRPr="002D122D">
        <w:rPr>
          <w:rFonts w:asciiTheme="minorBidi" w:hAnsiTheme="minorBidi" w:cstheme="minorBidi"/>
          <w:bCs/>
        </w:rPr>
        <w:t>(this is an obligation in the UNESCO Constitution). Having comparable assessments over time can be extremely valuable for decision-makers being able to develop and achieve the common global standards of the Recommendation.</w:t>
      </w:r>
    </w:p>
    <w:p w14:paraId="296C5E30"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7. </w:t>
      </w:r>
      <w:r w:rsidRPr="002D122D">
        <w:rPr>
          <w:rFonts w:asciiTheme="minorBidi" w:hAnsiTheme="minorBidi" w:cstheme="minorBidi"/>
          <w:bCs/>
        </w:rPr>
        <w:tab/>
        <w:t xml:space="preserve">Each report is an evidence-based self-assessment in which compliance is substantiated by documentation and references, involving analysis that typically is based on some data collection and consultation to assess the impact of measures that have been taken. Where there is less data, it may take longer to substantiate. </w:t>
      </w:r>
    </w:p>
    <w:p w14:paraId="3D661029"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lastRenderedPageBreak/>
        <w:t xml:space="preserve">8. </w:t>
      </w:r>
      <w:r w:rsidRPr="002D122D">
        <w:rPr>
          <w:rFonts w:asciiTheme="minorBidi" w:hAnsiTheme="minorBidi" w:cstheme="minorBidi"/>
          <w:bCs/>
        </w:rPr>
        <w:tab/>
        <w:t>Because reporting national implementation of this Recommendation can provide a snapshot of conditions of the national science and technology and innovation (STI) system as a whole, it could be prepared jointly with science observatories or as part of other reporting exercises</w:t>
      </w:r>
      <w:r w:rsidRPr="002D122D">
        <w:rPr>
          <w:rFonts w:asciiTheme="minorBidi" w:hAnsiTheme="minorBidi" w:cstheme="minorBidi"/>
          <w:bCs/>
          <w:vertAlign w:val="superscript"/>
        </w:rPr>
        <w:footnoteReference w:id="1"/>
      </w:r>
      <w:r w:rsidRPr="002D122D">
        <w:rPr>
          <w:rFonts w:asciiTheme="minorBidi" w:hAnsiTheme="minorBidi" w:cstheme="minorBidi"/>
          <w:bCs/>
        </w:rPr>
        <w:t>, and these consultations could be extremely valuable to the aim of strengthen</w:t>
      </w:r>
      <w:r w:rsidR="00B822C3" w:rsidRPr="002D122D">
        <w:rPr>
          <w:rFonts w:asciiTheme="minorBidi" w:hAnsiTheme="minorBidi" w:cstheme="minorBidi"/>
          <w:bCs/>
        </w:rPr>
        <w:t>ing</w:t>
      </w:r>
      <w:r w:rsidRPr="002D122D">
        <w:rPr>
          <w:rFonts w:asciiTheme="minorBidi" w:hAnsiTheme="minorBidi" w:cstheme="minorBidi"/>
          <w:bCs/>
        </w:rPr>
        <w:t xml:space="preserve"> these relationships within the STI system.</w:t>
      </w:r>
    </w:p>
    <w:p w14:paraId="0F86BBA1"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9. </w:t>
      </w:r>
      <w:r w:rsidRPr="002D122D">
        <w:rPr>
          <w:rFonts w:asciiTheme="minorBidi" w:hAnsiTheme="minorBidi" w:cstheme="minorBidi"/>
          <w:bCs/>
        </w:rPr>
        <w:tab/>
        <w:t xml:space="preserve">It is recommended that all assessments take into account and use standardized (global) definitions and concepts guided by existing technical guidelines. This means that only a few select indicators for which data will be collated will be new. </w:t>
      </w:r>
    </w:p>
    <w:p w14:paraId="3ED8D4F2" w14:textId="77777777" w:rsidR="00EB24BC" w:rsidRPr="002D122D" w:rsidRDefault="00EB24BC" w:rsidP="00EB24BC">
      <w:pPr>
        <w:pStyle w:val="Marge"/>
        <w:keepNext/>
        <w:rPr>
          <w:rFonts w:asciiTheme="minorBidi" w:hAnsiTheme="minorBidi" w:cstheme="minorBidi"/>
          <w:b/>
          <w:i/>
        </w:rPr>
      </w:pPr>
      <w:r w:rsidRPr="002D122D">
        <w:rPr>
          <w:rFonts w:asciiTheme="minorBidi" w:hAnsiTheme="minorBidi" w:cstheme="minorBidi"/>
          <w:b/>
          <w:i/>
        </w:rPr>
        <w:t xml:space="preserve">A. </w:t>
      </w:r>
      <w:r w:rsidRPr="002D122D">
        <w:rPr>
          <w:rFonts w:asciiTheme="minorBidi" w:hAnsiTheme="minorBidi" w:cstheme="minorBidi"/>
          <w:b/>
          <w:i/>
        </w:rPr>
        <w:tab/>
        <w:t xml:space="preserve">Overcoming challenges of assessment </w:t>
      </w:r>
    </w:p>
    <w:p w14:paraId="1F6E305E"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10. </w:t>
      </w:r>
      <w:r w:rsidRPr="002D122D">
        <w:rPr>
          <w:rFonts w:asciiTheme="minorBidi" w:hAnsiTheme="minorBidi" w:cstheme="minorBidi"/>
          <w:bCs/>
        </w:rPr>
        <w:tab/>
        <w:t xml:space="preserve">A glaring challenge to this monitoring is the vast coverage of the Recommendation. The General Conference of UNESCO adopted a check-list called the 10 key areas </w:t>
      </w:r>
      <w:r w:rsidRPr="002D122D">
        <w:rPr>
          <w:rFonts w:asciiTheme="minorBidi" w:hAnsiTheme="minorBidi" w:cstheme="minorBidi"/>
          <w:bCs/>
        </w:rPr>
        <w:br/>
        <w:t xml:space="preserve">of the Recommendation inviting Member States to focus on these areas for </w:t>
      </w:r>
      <w:r w:rsidRPr="002D122D">
        <w:rPr>
          <w:rFonts w:asciiTheme="minorBidi" w:hAnsiTheme="minorBidi" w:cstheme="minorBidi"/>
          <w:bCs/>
        </w:rPr>
        <w:br/>
        <w:t xml:space="preserve">their implementation in the immediate future. (For the 10 key areas see </w:t>
      </w:r>
      <w:hyperlink r:id="rId11" w:history="1">
        <w:r w:rsidRPr="002D122D">
          <w:rPr>
            <w:rStyle w:val="Hipervnculo"/>
            <w:rFonts w:asciiTheme="minorBidi" w:hAnsiTheme="minorBidi" w:cstheme="minorBidi"/>
            <w:bCs/>
          </w:rPr>
          <w:t>https://unesdoc.unesco.org/ark:/48223/pf0000369170/PDF/369170eng.pdf.multi</w:t>
        </w:r>
      </w:hyperlink>
      <w:r w:rsidRPr="002D122D">
        <w:rPr>
          <w:rFonts w:asciiTheme="minorBidi" w:hAnsiTheme="minorBidi" w:cstheme="minorBidi"/>
          <w:bCs/>
        </w:rPr>
        <w:t xml:space="preserve"> )</w:t>
      </w:r>
    </w:p>
    <w:p w14:paraId="61424191"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11. </w:t>
      </w:r>
      <w:r w:rsidRPr="002D122D">
        <w:rPr>
          <w:rFonts w:asciiTheme="minorBidi" w:hAnsiTheme="minorBidi" w:cstheme="minorBidi"/>
          <w:bCs/>
        </w:rPr>
        <w:tab/>
        <w:t>To balance utility and ease, a scorecard approach is proposed in a monitoring tool online. Completing and submitting the questionnaire in the monitoring tool online constitutes a national report.</w:t>
      </w:r>
    </w:p>
    <w:p w14:paraId="45DA3317" w14:textId="77777777" w:rsidR="00EB24BC" w:rsidRPr="002D122D" w:rsidRDefault="00EB24BC" w:rsidP="00EB24BC">
      <w:pPr>
        <w:pStyle w:val="Marge"/>
        <w:rPr>
          <w:rFonts w:asciiTheme="minorBidi" w:hAnsiTheme="minorBidi" w:cstheme="minorBidi"/>
          <w:b/>
          <w:i/>
        </w:rPr>
      </w:pPr>
      <w:r w:rsidRPr="002D122D">
        <w:rPr>
          <w:rFonts w:asciiTheme="minorBidi" w:hAnsiTheme="minorBidi" w:cstheme="minorBidi"/>
          <w:b/>
          <w:i/>
        </w:rPr>
        <w:t xml:space="preserve">B. </w:t>
      </w:r>
      <w:r w:rsidRPr="002D122D">
        <w:rPr>
          <w:rFonts w:asciiTheme="minorBidi" w:hAnsiTheme="minorBidi" w:cstheme="minorBidi"/>
          <w:b/>
          <w:i/>
        </w:rPr>
        <w:tab/>
        <w:t>How to integrate data in a national report</w:t>
      </w:r>
    </w:p>
    <w:p w14:paraId="5EE6C3E8"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12. </w:t>
      </w:r>
      <w:r w:rsidRPr="002D122D">
        <w:rPr>
          <w:rFonts w:asciiTheme="minorBidi" w:hAnsiTheme="minorBidi" w:cstheme="minorBidi"/>
          <w:bCs/>
        </w:rPr>
        <w:tab/>
        <w:t>The suggested approach is that the national report reflect</w:t>
      </w:r>
      <w:r w:rsidR="00B822C3" w:rsidRPr="002D122D">
        <w:rPr>
          <w:rFonts w:asciiTheme="minorBidi" w:hAnsiTheme="minorBidi" w:cstheme="minorBidi"/>
          <w:bCs/>
        </w:rPr>
        <w:t>s</w:t>
      </w:r>
      <w:r w:rsidRPr="002D122D">
        <w:rPr>
          <w:rFonts w:asciiTheme="minorBidi" w:hAnsiTheme="minorBidi" w:cstheme="minorBidi"/>
          <w:bCs/>
        </w:rPr>
        <w:t xml:space="preserve"> a combination of quantitative and qualitative indicators that serve as a scorecard. Examples of qualitative data are descriptions of science policies and policy instruments for implementation. Quantitative input could be either existing indicators developed by other organi</w:t>
      </w:r>
      <w:r w:rsidR="00B822C3" w:rsidRPr="002D122D">
        <w:rPr>
          <w:rFonts w:asciiTheme="minorBidi" w:hAnsiTheme="minorBidi" w:cstheme="minorBidi"/>
          <w:bCs/>
        </w:rPr>
        <w:t>z</w:t>
      </w:r>
      <w:r w:rsidRPr="002D122D">
        <w:rPr>
          <w:rFonts w:asciiTheme="minorBidi" w:hAnsiTheme="minorBidi" w:cstheme="minorBidi"/>
          <w:bCs/>
        </w:rPr>
        <w:t>ations (including their survey methods and databases) or newly developed indicators for topics on which data collection has not yet taken place. As for the existing indicators by other organizations will be available to and used by the UNESCO Secretariat (after national reports are submitted, the Secretariat will proceed with its consolidated analysis). Therefore, a national report can simply refer to them, not repeat entries.</w:t>
      </w:r>
    </w:p>
    <w:p w14:paraId="55F69138"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13. </w:t>
      </w:r>
      <w:r w:rsidRPr="002D122D">
        <w:rPr>
          <w:rFonts w:asciiTheme="minorBidi" w:hAnsiTheme="minorBidi" w:cstheme="minorBidi"/>
          <w:bCs/>
        </w:rPr>
        <w:tab/>
        <w:t xml:space="preserve">As for newly developed indicators, where data collection has not yet taken place, the collection method will need investment by the Member State. Given the diversity of Member States’ capacities and resources, and in order to strictly narrow areas for such investment, a suggested approach is to give some topics priority. Priority should ideally be for indicators that could be </w:t>
      </w:r>
      <w:r w:rsidR="00B822C3" w:rsidRPr="002D122D">
        <w:rPr>
          <w:rFonts w:asciiTheme="minorBidi" w:hAnsiTheme="minorBidi" w:cstheme="minorBidi"/>
          <w:bCs/>
        </w:rPr>
        <w:t>“</w:t>
      </w:r>
      <w:r w:rsidRPr="002D122D">
        <w:rPr>
          <w:rFonts w:asciiTheme="minorBidi" w:hAnsiTheme="minorBidi" w:cstheme="minorBidi"/>
          <w:bCs/>
        </w:rPr>
        <w:t>lead indicators</w:t>
      </w:r>
      <w:r w:rsidR="00B822C3" w:rsidRPr="002D122D">
        <w:rPr>
          <w:rFonts w:asciiTheme="minorBidi" w:hAnsiTheme="minorBidi" w:cstheme="minorBidi"/>
          <w:bCs/>
        </w:rPr>
        <w:t>”</w:t>
      </w:r>
      <w:r w:rsidRPr="002D122D">
        <w:rPr>
          <w:rFonts w:asciiTheme="minorBidi" w:hAnsiTheme="minorBidi" w:cstheme="minorBidi"/>
          <w:bCs/>
        </w:rPr>
        <w:t xml:space="preserve"> and address more than one of the 10 key areas, or that fill a gap. It is important data be presented transparently and with great care, so that the indicator chosen is appropriate.</w:t>
      </w:r>
    </w:p>
    <w:p w14:paraId="6F2DE76F" w14:textId="77777777" w:rsidR="00EB24BC" w:rsidRPr="002D122D" w:rsidRDefault="00EB24BC" w:rsidP="00EB24BC">
      <w:pPr>
        <w:pStyle w:val="Marge"/>
        <w:keepNext/>
        <w:rPr>
          <w:rFonts w:asciiTheme="minorBidi" w:hAnsiTheme="minorBidi" w:cstheme="minorBidi"/>
          <w:b/>
          <w:i/>
        </w:rPr>
      </w:pPr>
      <w:r w:rsidRPr="002D122D">
        <w:rPr>
          <w:rFonts w:asciiTheme="minorBidi" w:hAnsiTheme="minorBidi" w:cstheme="minorBidi"/>
          <w:b/>
          <w:i/>
        </w:rPr>
        <w:t>C.</w:t>
      </w:r>
      <w:r w:rsidRPr="002D122D">
        <w:rPr>
          <w:rFonts w:asciiTheme="minorBidi" w:hAnsiTheme="minorBidi" w:cstheme="minorBidi"/>
          <w:b/>
          <w:i/>
        </w:rPr>
        <w:tab/>
        <w:t xml:space="preserve">National </w:t>
      </w:r>
      <w:r w:rsidR="00B822C3" w:rsidRPr="002D122D">
        <w:rPr>
          <w:rFonts w:asciiTheme="minorBidi" w:hAnsiTheme="minorBidi" w:cstheme="minorBidi"/>
          <w:b/>
          <w:i/>
        </w:rPr>
        <w:t>c</w:t>
      </w:r>
      <w:r w:rsidRPr="002D122D">
        <w:rPr>
          <w:rFonts w:asciiTheme="minorBidi" w:hAnsiTheme="minorBidi" w:cstheme="minorBidi"/>
          <w:b/>
          <w:i/>
        </w:rPr>
        <w:t xml:space="preserve">ontact </w:t>
      </w:r>
      <w:r w:rsidR="00B822C3" w:rsidRPr="002D122D">
        <w:rPr>
          <w:rFonts w:asciiTheme="minorBidi" w:hAnsiTheme="minorBidi" w:cstheme="minorBidi"/>
          <w:b/>
          <w:i/>
        </w:rPr>
        <w:t>p</w:t>
      </w:r>
      <w:r w:rsidRPr="002D122D">
        <w:rPr>
          <w:rFonts w:asciiTheme="minorBidi" w:hAnsiTheme="minorBidi" w:cstheme="minorBidi"/>
          <w:b/>
          <w:i/>
        </w:rPr>
        <w:t>oint</w:t>
      </w:r>
    </w:p>
    <w:p w14:paraId="4F148236"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14. </w:t>
      </w:r>
      <w:r w:rsidRPr="002D122D">
        <w:rPr>
          <w:rFonts w:asciiTheme="minorBidi" w:hAnsiTheme="minorBidi" w:cstheme="minorBidi"/>
          <w:bCs/>
        </w:rPr>
        <w:tab/>
        <w:t>To conduct the study and give its report, each Member State is invited to designate a qualified lead team/officer whom it authorizes to submit the national report. This person or team would most likely be from within a Ministry responsible for innovation, research or technology. It is important that the team be qualified to assess questions about research in the private sector, innovations in the economy based on foreign technologies etc</w:t>
      </w:r>
      <w:r w:rsidR="00B822C3" w:rsidRPr="002D122D">
        <w:rPr>
          <w:rFonts w:asciiTheme="minorBidi" w:hAnsiTheme="minorBidi" w:cstheme="minorBidi"/>
          <w:bCs/>
        </w:rPr>
        <w:t xml:space="preserve">etera </w:t>
      </w:r>
      <w:r w:rsidRPr="002D122D">
        <w:rPr>
          <w:rFonts w:asciiTheme="minorBidi" w:hAnsiTheme="minorBidi" w:cstheme="minorBidi"/>
          <w:bCs/>
        </w:rPr>
        <w:t>covering the range of the Recommendation. It is important that there be support from statistics office</w:t>
      </w:r>
      <w:r w:rsidR="00B822C3" w:rsidRPr="002D122D">
        <w:rPr>
          <w:rFonts w:asciiTheme="minorBidi" w:hAnsiTheme="minorBidi" w:cstheme="minorBidi"/>
          <w:bCs/>
        </w:rPr>
        <w:t>s</w:t>
      </w:r>
      <w:r w:rsidRPr="002D122D">
        <w:rPr>
          <w:rFonts w:asciiTheme="minorBidi" w:hAnsiTheme="minorBidi" w:cstheme="minorBidi"/>
          <w:bCs/>
        </w:rPr>
        <w:t xml:space="preserve"> for the reporting and the interpretation of data, because the designated team will have privileged access to data.</w:t>
      </w:r>
    </w:p>
    <w:p w14:paraId="60D4393E" w14:textId="77777777" w:rsidR="00EB24BC" w:rsidRPr="002D122D" w:rsidRDefault="00EB24BC" w:rsidP="002B3126">
      <w:pPr>
        <w:pStyle w:val="Marge"/>
        <w:keepNext/>
        <w:rPr>
          <w:rFonts w:asciiTheme="minorBidi" w:hAnsiTheme="minorBidi" w:cstheme="minorBidi"/>
          <w:b/>
          <w:i/>
        </w:rPr>
      </w:pPr>
      <w:r w:rsidRPr="002D122D">
        <w:rPr>
          <w:rFonts w:asciiTheme="minorBidi" w:hAnsiTheme="minorBidi" w:cstheme="minorBidi"/>
          <w:b/>
          <w:i/>
        </w:rPr>
        <w:lastRenderedPageBreak/>
        <w:t xml:space="preserve">D. </w:t>
      </w:r>
      <w:r w:rsidRPr="002D122D">
        <w:rPr>
          <w:rFonts w:asciiTheme="minorBidi" w:hAnsiTheme="minorBidi" w:cstheme="minorBidi"/>
          <w:b/>
          <w:i/>
        </w:rPr>
        <w:tab/>
        <w:t>National consultations</w:t>
      </w:r>
    </w:p>
    <w:p w14:paraId="48A4E161"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15. </w:t>
      </w:r>
      <w:r w:rsidRPr="002D122D">
        <w:rPr>
          <w:rFonts w:asciiTheme="minorBidi" w:hAnsiTheme="minorBidi" w:cstheme="minorBidi"/>
          <w:bCs/>
        </w:rPr>
        <w:tab/>
        <w:t xml:space="preserve">Such extensive consultations, documentation, and new data collection efforts require that the team/officer has adequate time. They will also need authority to engage in outreach and some inter-ministerial consultations; and to adopt new indicators. Options for new indicators in some of the areas where there is less data available today will be posted online at </w:t>
      </w:r>
      <w:hyperlink r:id="rId12" w:history="1">
        <w:r w:rsidR="00F20EF1" w:rsidRPr="002D122D">
          <w:rPr>
            <w:rStyle w:val="Hipervnculo"/>
            <w:rFonts w:asciiTheme="minorBidi" w:hAnsiTheme="minorBidi" w:cstheme="minorBidi"/>
            <w:bCs/>
          </w:rPr>
          <w:t>en</w:t>
        </w:r>
        <w:r w:rsidRPr="002D122D">
          <w:rPr>
            <w:rStyle w:val="Hipervnculo"/>
            <w:rFonts w:asciiTheme="minorBidi" w:hAnsiTheme="minorBidi" w:cstheme="minorBidi"/>
            <w:bCs/>
          </w:rPr>
          <w:t>.unesco.org/</w:t>
        </w:r>
        <w:r w:rsidR="00F20EF1" w:rsidRPr="002D122D">
          <w:rPr>
            <w:rStyle w:val="Hipervnculo"/>
            <w:rFonts w:asciiTheme="minorBidi" w:hAnsiTheme="minorBidi" w:cstheme="minorBidi"/>
            <w:bCs/>
          </w:rPr>
          <w:t xml:space="preserve"> </w:t>
        </w:r>
        <w:r w:rsidRPr="002D122D">
          <w:rPr>
            <w:rStyle w:val="Hipervnculo"/>
            <w:rFonts w:asciiTheme="minorBidi" w:hAnsiTheme="minorBidi" w:cstheme="minorBidi"/>
            <w:bCs/>
          </w:rPr>
          <w:t>recommendation-on-science</w:t>
        </w:r>
      </w:hyperlink>
      <w:r w:rsidRPr="002D122D">
        <w:rPr>
          <w:rFonts w:asciiTheme="minorBidi" w:hAnsiTheme="minorBidi" w:cstheme="minorBidi"/>
          <w:bCs/>
          <w:u w:val="single"/>
        </w:rPr>
        <w:t xml:space="preserve"> </w:t>
      </w:r>
      <w:r w:rsidRPr="002D122D">
        <w:rPr>
          <w:rFonts w:asciiTheme="minorBidi" w:hAnsiTheme="minorBidi" w:cstheme="minorBidi"/>
          <w:bCs/>
        </w:rPr>
        <w:t>(with technical guidance for their use). Some initial options are found in Appendix B.</w:t>
      </w:r>
    </w:p>
    <w:p w14:paraId="7867289E"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16. </w:t>
      </w:r>
      <w:r w:rsidRPr="002D122D">
        <w:rPr>
          <w:rFonts w:asciiTheme="minorBidi" w:hAnsiTheme="minorBidi" w:cstheme="minorBidi"/>
          <w:bCs/>
        </w:rPr>
        <w:tab/>
        <w:t>It is advisable that the team/officer be precisely guided so that their preparations advance in the time available. This is a suggested timetable:</w:t>
      </w:r>
    </w:p>
    <w:tbl>
      <w:tblPr>
        <w:tblStyle w:val="Tablaconcuadrcula"/>
        <w:tblW w:w="9639" w:type="dxa"/>
        <w:tblLook w:val="04A0" w:firstRow="1" w:lastRow="0" w:firstColumn="1" w:lastColumn="0" w:noHBand="0" w:noVBand="1"/>
      </w:tblPr>
      <w:tblGrid>
        <w:gridCol w:w="4644"/>
        <w:gridCol w:w="1134"/>
        <w:gridCol w:w="1134"/>
        <w:gridCol w:w="1276"/>
        <w:gridCol w:w="1451"/>
      </w:tblGrid>
      <w:tr w:rsidR="0069080D" w:rsidRPr="002D122D" w14:paraId="7E23CF96" w14:textId="77777777" w:rsidTr="0069080D">
        <w:tc>
          <w:tcPr>
            <w:tcW w:w="4644" w:type="dxa"/>
            <w:tcBorders>
              <w:top w:val="nil"/>
              <w:left w:val="nil"/>
            </w:tcBorders>
          </w:tcPr>
          <w:p w14:paraId="288E2232" w14:textId="77777777" w:rsidR="0069080D" w:rsidRPr="002D122D" w:rsidRDefault="0069080D" w:rsidP="00EB24BC">
            <w:pPr>
              <w:pStyle w:val="Marge"/>
              <w:spacing w:after="60"/>
              <w:rPr>
                <w:rFonts w:asciiTheme="minorBidi" w:hAnsiTheme="minorBidi" w:cstheme="minorBidi"/>
                <w:bCs/>
              </w:rPr>
            </w:pPr>
            <w:r w:rsidRPr="002D122D">
              <w:rPr>
                <w:rFonts w:asciiTheme="minorBidi" w:hAnsiTheme="minorBidi" w:cstheme="minorBidi"/>
                <w:bCs/>
              </w:rPr>
              <w:tab/>
            </w:r>
            <w:r w:rsidRPr="002D122D">
              <w:rPr>
                <w:rFonts w:asciiTheme="minorBidi" w:hAnsiTheme="minorBidi" w:cstheme="minorBidi"/>
                <w:bCs/>
              </w:rPr>
              <w:tab/>
            </w:r>
            <w:r w:rsidRPr="002D122D">
              <w:rPr>
                <w:rFonts w:asciiTheme="minorBidi" w:hAnsiTheme="minorBidi" w:cstheme="minorBidi"/>
                <w:bCs/>
              </w:rPr>
              <w:tab/>
              <w:t>From now until due date:</w:t>
            </w:r>
          </w:p>
        </w:tc>
        <w:tc>
          <w:tcPr>
            <w:tcW w:w="1134" w:type="dxa"/>
          </w:tcPr>
          <w:p w14:paraId="6FC2A81C" w14:textId="77777777" w:rsidR="0069080D" w:rsidRPr="002D122D" w:rsidRDefault="0069080D" w:rsidP="00EB24BC">
            <w:pPr>
              <w:pStyle w:val="Marge"/>
              <w:spacing w:after="60"/>
              <w:rPr>
                <w:rFonts w:asciiTheme="minorBidi" w:hAnsiTheme="minorBidi" w:cstheme="minorBidi"/>
                <w:bCs/>
              </w:rPr>
            </w:pPr>
            <w:r w:rsidRPr="002D122D">
              <w:rPr>
                <w:rFonts w:asciiTheme="minorBidi" w:hAnsiTheme="minorBidi" w:cstheme="minorBidi"/>
                <w:bCs/>
              </w:rPr>
              <w:t xml:space="preserve"> Q3</w:t>
            </w:r>
          </w:p>
        </w:tc>
        <w:tc>
          <w:tcPr>
            <w:tcW w:w="1134" w:type="dxa"/>
          </w:tcPr>
          <w:p w14:paraId="19B8331C" w14:textId="77777777" w:rsidR="0069080D" w:rsidRPr="002D122D" w:rsidRDefault="0069080D" w:rsidP="00EB24BC">
            <w:pPr>
              <w:pStyle w:val="Marge"/>
              <w:spacing w:after="60"/>
              <w:rPr>
                <w:rFonts w:asciiTheme="minorBidi" w:hAnsiTheme="minorBidi" w:cstheme="minorBidi"/>
                <w:bCs/>
              </w:rPr>
            </w:pPr>
            <w:r w:rsidRPr="002D122D">
              <w:rPr>
                <w:rFonts w:asciiTheme="minorBidi" w:hAnsiTheme="minorBidi" w:cstheme="minorBidi"/>
                <w:bCs/>
              </w:rPr>
              <w:t>Q4</w:t>
            </w:r>
          </w:p>
        </w:tc>
        <w:tc>
          <w:tcPr>
            <w:tcW w:w="1276" w:type="dxa"/>
          </w:tcPr>
          <w:p w14:paraId="4A8D733E" w14:textId="77777777" w:rsidR="0069080D" w:rsidRPr="002D122D" w:rsidRDefault="0069080D" w:rsidP="00EB24BC">
            <w:pPr>
              <w:pStyle w:val="Marge"/>
              <w:spacing w:after="60"/>
              <w:rPr>
                <w:rFonts w:asciiTheme="minorBidi" w:hAnsiTheme="minorBidi" w:cstheme="minorBidi"/>
                <w:bCs/>
              </w:rPr>
            </w:pPr>
            <w:r w:rsidRPr="002D122D">
              <w:rPr>
                <w:rFonts w:asciiTheme="minorBidi" w:hAnsiTheme="minorBidi" w:cstheme="minorBidi"/>
                <w:bCs/>
              </w:rPr>
              <w:t>2021: Q1</w:t>
            </w:r>
          </w:p>
        </w:tc>
        <w:tc>
          <w:tcPr>
            <w:tcW w:w="1451" w:type="dxa"/>
          </w:tcPr>
          <w:p w14:paraId="2F8AE299" w14:textId="77777777" w:rsidR="0069080D" w:rsidRPr="002D122D" w:rsidRDefault="0069080D" w:rsidP="00EB24BC">
            <w:pPr>
              <w:pStyle w:val="Marge"/>
              <w:spacing w:after="60"/>
              <w:rPr>
                <w:rFonts w:asciiTheme="minorBidi" w:hAnsiTheme="minorBidi" w:cstheme="minorBidi"/>
                <w:bCs/>
              </w:rPr>
            </w:pPr>
            <w:r>
              <w:rPr>
                <w:rFonts w:asciiTheme="minorBidi" w:hAnsiTheme="minorBidi" w:cstheme="minorBidi"/>
                <w:bCs/>
              </w:rPr>
              <w:t>31 March</w:t>
            </w:r>
          </w:p>
        </w:tc>
      </w:tr>
      <w:tr w:rsidR="0069080D" w:rsidRPr="002D122D" w14:paraId="644D2708" w14:textId="77777777" w:rsidTr="0069080D">
        <w:tc>
          <w:tcPr>
            <w:tcW w:w="4644" w:type="dxa"/>
          </w:tcPr>
          <w:p w14:paraId="3EDF9CB0" w14:textId="77777777" w:rsidR="0069080D" w:rsidRPr="002D122D" w:rsidRDefault="0069080D" w:rsidP="00EB24BC">
            <w:pPr>
              <w:pStyle w:val="Marge"/>
              <w:numPr>
                <w:ilvl w:val="0"/>
                <w:numId w:val="18"/>
              </w:numPr>
              <w:spacing w:after="60"/>
              <w:rPr>
                <w:rFonts w:asciiTheme="minorBidi" w:hAnsiTheme="minorBidi" w:cstheme="minorBidi"/>
                <w:bCs/>
              </w:rPr>
            </w:pPr>
            <w:r w:rsidRPr="002D122D">
              <w:rPr>
                <w:rFonts w:asciiTheme="minorBidi" w:hAnsiTheme="minorBidi" w:cstheme="minorBidi"/>
                <w:bCs/>
              </w:rPr>
              <w:t>Outreach</w:t>
            </w:r>
          </w:p>
        </w:tc>
        <w:tc>
          <w:tcPr>
            <w:tcW w:w="1134" w:type="dxa"/>
            <w:shd w:val="clear" w:color="auto" w:fill="404040" w:themeFill="text1" w:themeFillTint="BF"/>
          </w:tcPr>
          <w:p w14:paraId="238AD4B2" w14:textId="77777777" w:rsidR="0069080D" w:rsidRPr="002D122D" w:rsidRDefault="0069080D" w:rsidP="00EB24BC">
            <w:pPr>
              <w:pStyle w:val="Marge"/>
              <w:spacing w:after="60"/>
              <w:rPr>
                <w:rFonts w:asciiTheme="minorBidi" w:hAnsiTheme="minorBidi" w:cstheme="minorBidi"/>
                <w:bCs/>
              </w:rPr>
            </w:pPr>
          </w:p>
        </w:tc>
        <w:tc>
          <w:tcPr>
            <w:tcW w:w="1134" w:type="dxa"/>
            <w:shd w:val="clear" w:color="auto" w:fill="404040" w:themeFill="text1" w:themeFillTint="BF"/>
          </w:tcPr>
          <w:p w14:paraId="200E7274" w14:textId="77777777" w:rsidR="0069080D" w:rsidRPr="002D122D" w:rsidRDefault="0069080D" w:rsidP="00EB24BC">
            <w:pPr>
              <w:pStyle w:val="Marge"/>
              <w:spacing w:after="60"/>
              <w:rPr>
                <w:rFonts w:asciiTheme="minorBidi" w:hAnsiTheme="minorBidi" w:cstheme="minorBidi"/>
                <w:bCs/>
              </w:rPr>
            </w:pPr>
          </w:p>
        </w:tc>
        <w:tc>
          <w:tcPr>
            <w:tcW w:w="1276" w:type="dxa"/>
          </w:tcPr>
          <w:p w14:paraId="6549920C" w14:textId="77777777" w:rsidR="0069080D" w:rsidRPr="002D122D" w:rsidRDefault="0069080D" w:rsidP="00EB24BC">
            <w:pPr>
              <w:pStyle w:val="Marge"/>
              <w:spacing w:after="60"/>
              <w:rPr>
                <w:rFonts w:asciiTheme="minorBidi" w:hAnsiTheme="minorBidi" w:cstheme="minorBidi"/>
                <w:bCs/>
              </w:rPr>
            </w:pPr>
          </w:p>
        </w:tc>
        <w:tc>
          <w:tcPr>
            <w:tcW w:w="1451" w:type="dxa"/>
          </w:tcPr>
          <w:p w14:paraId="5274C241" w14:textId="77777777" w:rsidR="0069080D" w:rsidRPr="002D122D" w:rsidRDefault="0069080D" w:rsidP="00EB24BC">
            <w:pPr>
              <w:pStyle w:val="Marge"/>
              <w:spacing w:after="60"/>
              <w:rPr>
                <w:rFonts w:asciiTheme="minorBidi" w:hAnsiTheme="minorBidi" w:cstheme="minorBidi"/>
                <w:bCs/>
              </w:rPr>
            </w:pPr>
          </w:p>
        </w:tc>
      </w:tr>
      <w:tr w:rsidR="0069080D" w:rsidRPr="002D122D" w14:paraId="11707943" w14:textId="77777777" w:rsidTr="0069080D">
        <w:tc>
          <w:tcPr>
            <w:tcW w:w="4644" w:type="dxa"/>
          </w:tcPr>
          <w:p w14:paraId="7EDF3B90" w14:textId="77777777" w:rsidR="0069080D" w:rsidRPr="002D122D" w:rsidRDefault="0069080D" w:rsidP="00EB24BC">
            <w:pPr>
              <w:pStyle w:val="Marge"/>
              <w:numPr>
                <w:ilvl w:val="0"/>
                <w:numId w:val="18"/>
              </w:numPr>
              <w:spacing w:after="60"/>
              <w:rPr>
                <w:rFonts w:asciiTheme="minorBidi" w:hAnsiTheme="minorBidi" w:cstheme="minorBidi"/>
                <w:bCs/>
              </w:rPr>
            </w:pPr>
            <w:r w:rsidRPr="002D122D">
              <w:rPr>
                <w:rFonts w:asciiTheme="minorBidi" w:hAnsiTheme="minorBidi" w:cstheme="minorBidi"/>
                <w:bCs/>
              </w:rPr>
              <w:t>Feedback</w:t>
            </w:r>
          </w:p>
        </w:tc>
        <w:tc>
          <w:tcPr>
            <w:tcW w:w="1134" w:type="dxa"/>
            <w:shd w:val="clear" w:color="auto" w:fill="3B3838" w:themeFill="background2" w:themeFillShade="40"/>
          </w:tcPr>
          <w:p w14:paraId="54FD0576" w14:textId="77777777" w:rsidR="0069080D" w:rsidRPr="002D122D" w:rsidRDefault="0069080D" w:rsidP="00EB24BC">
            <w:pPr>
              <w:pStyle w:val="Marge"/>
              <w:spacing w:after="60"/>
              <w:rPr>
                <w:rFonts w:asciiTheme="minorBidi" w:hAnsiTheme="minorBidi" w:cstheme="minorBidi"/>
                <w:bCs/>
              </w:rPr>
            </w:pPr>
          </w:p>
        </w:tc>
        <w:tc>
          <w:tcPr>
            <w:tcW w:w="1134" w:type="dxa"/>
            <w:shd w:val="clear" w:color="auto" w:fill="3B3838" w:themeFill="background2" w:themeFillShade="40"/>
          </w:tcPr>
          <w:p w14:paraId="09C76D57" w14:textId="77777777" w:rsidR="0069080D" w:rsidRPr="002D122D" w:rsidRDefault="0069080D" w:rsidP="00EB24BC">
            <w:pPr>
              <w:pStyle w:val="Marge"/>
              <w:spacing w:after="60"/>
              <w:rPr>
                <w:rFonts w:asciiTheme="minorBidi" w:hAnsiTheme="minorBidi" w:cstheme="minorBidi"/>
                <w:bCs/>
              </w:rPr>
            </w:pPr>
          </w:p>
        </w:tc>
        <w:tc>
          <w:tcPr>
            <w:tcW w:w="1276" w:type="dxa"/>
            <w:shd w:val="clear" w:color="auto" w:fill="404040" w:themeFill="text1" w:themeFillTint="BF"/>
          </w:tcPr>
          <w:p w14:paraId="42BA648B" w14:textId="77777777" w:rsidR="0069080D" w:rsidRPr="002D122D" w:rsidRDefault="0069080D" w:rsidP="00EB24BC">
            <w:pPr>
              <w:pStyle w:val="Marge"/>
              <w:spacing w:after="60"/>
              <w:rPr>
                <w:rFonts w:asciiTheme="minorBidi" w:hAnsiTheme="minorBidi" w:cstheme="minorBidi"/>
                <w:bCs/>
              </w:rPr>
            </w:pPr>
          </w:p>
        </w:tc>
        <w:tc>
          <w:tcPr>
            <w:tcW w:w="1451" w:type="dxa"/>
          </w:tcPr>
          <w:p w14:paraId="03AFFC58" w14:textId="77777777" w:rsidR="0069080D" w:rsidRPr="002D122D" w:rsidRDefault="0069080D" w:rsidP="00EB24BC">
            <w:pPr>
              <w:pStyle w:val="Marge"/>
              <w:spacing w:after="60"/>
              <w:rPr>
                <w:rFonts w:asciiTheme="minorBidi" w:hAnsiTheme="minorBidi" w:cstheme="minorBidi"/>
                <w:bCs/>
              </w:rPr>
            </w:pPr>
          </w:p>
        </w:tc>
      </w:tr>
      <w:tr w:rsidR="0069080D" w:rsidRPr="002D122D" w14:paraId="7432DE9C" w14:textId="77777777" w:rsidTr="0069080D">
        <w:tc>
          <w:tcPr>
            <w:tcW w:w="4644" w:type="dxa"/>
          </w:tcPr>
          <w:p w14:paraId="22E8C925" w14:textId="77777777" w:rsidR="0069080D" w:rsidRPr="002D122D" w:rsidRDefault="0069080D" w:rsidP="00EB24BC">
            <w:pPr>
              <w:pStyle w:val="Marge"/>
              <w:numPr>
                <w:ilvl w:val="0"/>
                <w:numId w:val="18"/>
              </w:numPr>
              <w:spacing w:after="60"/>
              <w:rPr>
                <w:rFonts w:asciiTheme="minorBidi" w:hAnsiTheme="minorBidi" w:cstheme="minorBidi"/>
                <w:bCs/>
              </w:rPr>
            </w:pPr>
            <w:r w:rsidRPr="002D122D">
              <w:rPr>
                <w:rFonts w:asciiTheme="minorBidi" w:hAnsiTheme="minorBidi" w:cstheme="minorBidi"/>
                <w:bCs/>
              </w:rPr>
              <w:t>Consolidation</w:t>
            </w:r>
          </w:p>
        </w:tc>
        <w:tc>
          <w:tcPr>
            <w:tcW w:w="1134" w:type="dxa"/>
          </w:tcPr>
          <w:p w14:paraId="5779670F" w14:textId="77777777" w:rsidR="0069080D" w:rsidRPr="002D122D" w:rsidRDefault="0069080D" w:rsidP="00EB24BC">
            <w:pPr>
              <w:pStyle w:val="Marge"/>
              <w:spacing w:after="60"/>
              <w:rPr>
                <w:rFonts w:asciiTheme="minorBidi" w:hAnsiTheme="minorBidi" w:cstheme="minorBidi"/>
                <w:bCs/>
              </w:rPr>
            </w:pPr>
          </w:p>
        </w:tc>
        <w:tc>
          <w:tcPr>
            <w:tcW w:w="1134" w:type="dxa"/>
          </w:tcPr>
          <w:p w14:paraId="67738363" w14:textId="77777777" w:rsidR="0069080D" w:rsidRPr="002D122D" w:rsidRDefault="0069080D" w:rsidP="00EB24BC">
            <w:pPr>
              <w:pStyle w:val="Marge"/>
              <w:spacing w:after="60"/>
              <w:rPr>
                <w:rFonts w:asciiTheme="minorBidi" w:hAnsiTheme="minorBidi" w:cstheme="minorBidi"/>
                <w:bCs/>
              </w:rPr>
            </w:pPr>
          </w:p>
        </w:tc>
        <w:tc>
          <w:tcPr>
            <w:tcW w:w="1276" w:type="dxa"/>
            <w:shd w:val="clear" w:color="auto" w:fill="3B3838" w:themeFill="background2" w:themeFillShade="40"/>
          </w:tcPr>
          <w:p w14:paraId="55845E1B" w14:textId="77777777" w:rsidR="0069080D" w:rsidRPr="002D122D" w:rsidRDefault="0069080D" w:rsidP="00EB24BC">
            <w:pPr>
              <w:pStyle w:val="Marge"/>
              <w:spacing w:after="60"/>
              <w:rPr>
                <w:rFonts w:asciiTheme="minorBidi" w:hAnsiTheme="minorBidi" w:cstheme="minorBidi"/>
                <w:bCs/>
              </w:rPr>
            </w:pPr>
          </w:p>
        </w:tc>
        <w:tc>
          <w:tcPr>
            <w:tcW w:w="1451" w:type="dxa"/>
            <w:shd w:val="clear" w:color="auto" w:fill="FFFFFF" w:themeFill="background1"/>
          </w:tcPr>
          <w:p w14:paraId="521B1649" w14:textId="77777777" w:rsidR="0069080D" w:rsidRPr="0069080D" w:rsidRDefault="0069080D" w:rsidP="00EB24BC">
            <w:pPr>
              <w:pStyle w:val="Marge"/>
              <w:spacing w:after="60"/>
              <w:rPr>
                <w:rFonts w:asciiTheme="minorBidi" w:hAnsiTheme="minorBidi" w:cstheme="minorBidi"/>
                <w:bCs/>
                <w:i/>
                <w:iCs/>
              </w:rPr>
            </w:pPr>
            <w:r w:rsidRPr="0069080D">
              <w:rPr>
                <w:rFonts w:asciiTheme="minorBidi" w:hAnsiTheme="minorBidi" w:cstheme="minorBidi"/>
                <w:bCs/>
                <w:i/>
                <w:iCs/>
              </w:rPr>
              <w:t>Final Report</w:t>
            </w:r>
          </w:p>
        </w:tc>
      </w:tr>
    </w:tbl>
    <w:p w14:paraId="5E92FCAF" w14:textId="77777777" w:rsidR="00EB24BC" w:rsidRPr="002D122D" w:rsidRDefault="00EB24BC" w:rsidP="00EB24BC">
      <w:pPr>
        <w:pStyle w:val="Marge"/>
        <w:rPr>
          <w:rFonts w:asciiTheme="minorBidi" w:hAnsiTheme="minorBidi" w:cstheme="minorBidi"/>
          <w:bCs/>
        </w:rPr>
      </w:pPr>
    </w:p>
    <w:p w14:paraId="47F4A2B6" w14:textId="77777777" w:rsidR="00EB24BC" w:rsidRPr="002D122D" w:rsidRDefault="00EB24BC" w:rsidP="00EB24BC">
      <w:pPr>
        <w:pStyle w:val="Marge"/>
        <w:keepNext/>
        <w:rPr>
          <w:rFonts w:asciiTheme="minorBidi" w:hAnsiTheme="minorBidi" w:cstheme="minorBidi"/>
          <w:b/>
        </w:rPr>
      </w:pPr>
      <w:r w:rsidRPr="002D122D">
        <w:rPr>
          <w:rFonts w:asciiTheme="minorBidi" w:hAnsiTheme="minorBidi" w:cstheme="minorBidi"/>
          <w:b/>
        </w:rPr>
        <w:t xml:space="preserve">IV. </w:t>
      </w:r>
      <w:r w:rsidRPr="002D122D">
        <w:rPr>
          <w:rFonts w:asciiTheme="minorBidi" w:hAnsiTheme="minorBidi" w:cstheme="minorBidi"/>
          <w:b/>
        </w:rPr>
        <w:tab/>
        <w:t>How to submit a report</w:t>
      </w:r>
    </w:p>
    <w:p w14:paraId="0F12F17E"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17. </w:t>
      </w:r>
      <w:r w:rsidRPr="002D122D">
        <w:rPr>
          <w:rFonts w:asciiTheme="minorBidi" w:hAnsiTheme="minorBidi" w:cstheme="minorBidi"/>
          <w:bCs/>
        </w:rPr>
        <w:tab/>
        <w:t xml:space="preserve">Each Member State is requested to submit online a single report, preferably in the form of replies to a survey, to the UNESCO Secretariat: </w:t>
      </w:r>
    </w:p>
    <w:p w14:paraId="64C72C4A" w14:textId="77777777" w:rsidR="00EB24BC" w:rsidRPr="002D122D" w:rsidRDefault="00EB24BC" w:rsidP="00EB24BC">
      <w:pPr>
        <w:pStyle w:val="b"/>
        <w:numPr>
          <w:ilvl w:val="0"/>
          <w:numId w:val="24"/>
        </w:numPr>
        <w:spacing w:after="120"/>
        <w:ind w:left="1134" w:hanging="567"/>
        <w:rPr>
          <w:rFonts w:asciiTheme="minorBidi" w:hAnsiTheme="minorBidi" w:cstheme="minorBidi"/>
          <w:lang w:val="en-GB"/>
        </w:rPr>
      </w:pPr>
      <w:r w:rsidRPr="002D122D">
        <w:rPr>
          <w:rFonts w:asciiTheme="minorBidi" w:hAnsiTheme="minorBidi" w:cstheme="minorBidi"/>
          <w:lang w:val="en-GB"/>
        </w:rPr>
        <w:t xml:space="preserve">before the deadline of 31 March 2021; </w:t>
      </w:r>
    </w:p>
    <w:p w14:paraId="47FAF198" w14:textId="77777777" w:rsidR="00EB24BC" w:rsidRPr="002D122D" w:rsidRDefault="00EB24BC" w:rsidP="00EB24BC">
      <w:pPr>
        <w:pStyle w:val="b"/>
        <w:numPr>
          <w:ilvl w:val="0"/>
          <w:numId w:val="24"/>
        </w:numPr>
        <w:spacing w:after="120"/>
        <w:ind w:left="1134" w:hanging="567"/>
        <w:rPr>
          <w:rFonts w:asciiTheme="minorBidi" w:hAnsiTheme="minorBidi" w:cstheme="minorBidi"/>
          <w:lang w:val="en-GB"/>
        </w:rPr>
      </w:pPr>
      <w:r w:rsidRPr="002D122D">
        <w:rPr>
          <w:rFonts w:asciiTheme="minorBidi" w:hAnsiTheme="minorBidi" w:cstheme="minorBidi"/>
          <w:lang w:val="en-GB"/>
        </w:rPr>
        <w:t>in either the French or the English language</w:t>
      </w:r>
      <w:r w:rsidR="00B822C3" w:rsidRPr="002D122D">
        <w:rPr>
          <w:rFonts w:asciiTheme="minorBidi" w:hAnsiTheme="minorBidi" w:cstheme="minorBidi"/>
          <w:lang w:val="en-GB"/>
        </w:rPr>
        <w:t>;</w:t>
      </w:r>
      <w:r w:rsidRPr="002D122D">
        <w:rPr>
          <w:rFonts w:asciiTheme="minorBidi" w:hAnsiTheme="minorBidi" w:cstheme="minorBidi"/>
          <w:lang w:val="en-GB"/>
        </w:rPr>
        <w:t xml:space="preserve"> </w:t>
      </w:r>
    </w:p>
    <w:p w14:paraId="01131E7A" w14:textId="77777777" w:rsidR="00EB24BC" w:rsidRPr="002D122D" w:rsidRDefault="00EB24BC" w:rsidP="00EB24BC">
      <w:pPr>
        <w:pStyle w:val="b"/>
        <w:numPr>
          <w:ilvl w:val="0"/>
          <w:numId w:val="24"/>
        </w:numPr>
        <w:spacing w:after="120"/>
        <w:ind w:left="1134" w:hanging="567"/>
        <w:rPr>
          <w:rFonts w:asciiTheme="minorBidi" w:hAnsiTheme="minorBidi" w:cstheme="minorBidi"/>
          <w:lang w:val="en-GB"/>
        </w:rPr>
      </w:pPr>
      <w:r w:rsidRPr="002D122D">
        <w:rPr>
          <w:rFonts w:asciiTheme="minorBidi" w:hAnsiTheme="minorBidi" w:cstheme="minorBidi"/>
          <w:lang w:val="en-GB"/>
        </w:rPr>
        <w:t xml:space="preserve">on the authority of a qualified official representing a government of a UNESCO Member State; </w:t>
      </w:r>
    </w:p>
    <w:p w14:paraId="5584E205" w14:textId="77777777" w:rsidR="00EB24BC" w:rsidRPr="002D122D" w:rsidRDefault="00EB24BC" w:rsidP="00EB24BC">
      <w:pPr>
        <w:pStyle w:val="b"/>
        <w:numPr>
          <w:ilvl w:val="0"/>
          <w:numId w:val="24"/>
        </w:numPr>
        <w:ind w:left="1134" w:hanging="567"/>
        <w:rPr>
          <w:rFonts w:asciiTheme="minorBidi" w:hAnsiTheme="minorBidi" w:cstheme="minorBidi"/>
          <w:lang w:val="en-GB"/>
        </w:rPr>
      </w:pPr>
      <w:r w:rsidRPr="002D122D">
        <w:rPr>
          <w:rFonts w:asciiTheme="minorBidi" w:hAnsiTheme="minorBidi" w:cstheme="minorBidi"/>
          <w:lang w:val="en-GB"/>
        </w:rPr>
        <w:t xml:space="preserve">reviewing its experience implementing the Recommendation between 2017 and 2020 and providing some documentation, referring to sources </w:t>
      </w:r>
      <w:proofErr w:type="gramStart"/>
      <w:r w:rsidRPr="002D122D">
        <w:rPr>
          <w:rFonts w:asciiTheme="minorBidi" w:hAnsiTheme="minorBidi" w:cstheme="minorBidi"/>
          <w:lang w:val="en-GB"/>
        </w:rPr>
        <w:t>so as to</w:t>
      </w:r>
      <w:proofErr w:type="gramEnd"/>
      <w:r w:rsidRPr="002D122D">
        <w:rPr>
          <w:rFonts w:asciiTheme="minorBidi" w:hAnsiTheme="minorBidi" w:cstheme="minorBidi"/>
          <w:lang w:val="en-GB"/>
        </w:rPr>
        <w:t xml:space="preserve"> substantiate the reported initiatives and conclusions of the report. </w:t>
      </w:r>
    </w:p>
    <w:p w14:paraId="65DFC064" w14:textId="77777777" w:rsidR="002B293A"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Registration for the online monitoring tool should be made </w:t>
      </w:r>
      <w:r w:rsidR="002F182C" w:rsidRPr="002D122D">
        <w:rPr>
          <w:rFonts w:asciiTheme="minorBidi" w:hAnsiTheme="minorBidi" w:cstheme="minorBidi"/>
          <w:bCs/>
        </w:rPr>
        <w:t xml:space="preserve">by contacting </w:t>
      </w:r>
      <w:hyperlink r:id="rId13" w:history="1">
        <w:r w:rsidR="002F182C" w:rsidRPr="002D122D">
          <w:rPr>
            <w:rStyle w:val="Hipervnculo"/>
            <w:rFonts w:asciiTheme="minorBidi" w:hAnsiTheme="minorBidi" w:cstheme="minorBidi"/>
            <w:bCs/>
          </w:rPr>
          <w:t>recommendation.comment@unesco.org</w:t>
        </w:r>
      </w:hyperlink>
      <w:r w:rsidR="002F182C" w:rsidRPr="002D122D">
        <w:rPr>
          <w:rFonts w:asciiTheme="minorBidi" w:hAnsiTheme="minorBidi" w:cstheme="minorBidi"/>
          <w:bCs/>
        </w:rPr>
        <w:t xml:space="preserve"> </w:t>
      </w:r>
      <w:r w:rsidRPr="002D122D">
        <w:rPr>
          <w:rFonts w:asciiTheme="minorBidi" w:hAnsiTheme="minorBidi" w:cstheme="minorBidi"/>
          <w:bCs/>
        </w:rPr>
        <w:t xml:space="preserve">for online reporting. </w:t>
      </w:r>
    </w:p>
    <w:p w14:paraId="53E4BB2E"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As an alternative</w:t>
      </w:r>
      <w:r w:rsidR="00F20EF1" w:rsidRPr="002D122D">
        <w:rPr>
          <w:rFonts w:asciiTheme="minorBidi" w:hAnsiTheme="minorBidi" w:cstheme="minorBidi"/>
          <w:bCs/>
        </w:rPr>
        <w:t xml:space="preserve"> to online reporting</w:t>
      </w:r>
      <w:r w:rsidRPr="002D122D">
        <w:rPr>
          <w:rFonts w:asciiTheme="minorBidi" w:hAnsiTheme="minorBidi" w:cstheme="minorBidi"/>
          <w:bCs/>
        </w:rPr>
        <w:t xml:space="preserve">, you may submit a report by </w:t>
      </w:r>
      <w:r w:rsidR="00F20EF1" w:rsidRPr="002D122D">
        <w:rPr>
          <w:rFonts w:asciiTheme="minorBidi" w:hAnsiTheme="minorBidi" w:cstheme="minorBidi"/>
          <w:bCs/>
        </w:rPr>
        <w:t>an</w:t>
      </w:r>
      <w:r w:rsidRPr="002D122D">
        <w:rPr>
          <w:rFonts w:asciiTheme="minorBidi" w:hAnsiTheme="minorBidi" w:cstheme="minorBidi"/>
          <w:bCs/>
        </w:rPr>
        <w:t xml:space="preserve"> email or </w:t>
      </w:r>
      <w:r w:rsidR="00F20EF1" w:rsidRPr="002D122D">
        <w:rPr>
          <w:rFonts w:asciiTheme="minorBidi" w:hAnsiTheme="minorBidi" w:cstheme="minorBidi"/>
          <w:bCs/>
        </w:rPr>
        <w:t xml:space="preserve">by </w:t>
      </w:r>
      <w:r w:rsidRPr="002D122D">
        <w:rPr>
          <w:rFonts w:asciiTheme="minorBidi" w:hAnsiTheme="minorBidi" w:cstheme="minorBidi"/>
          <w:bCs/>
        </w:rPr>
        <w:t xml:space="preserve">regular mail to : </w:t>
      </w:r>
      <w:hyperlink r:id="rId14" w:history="1">
        <w:r w:rsidR="002B293A" w:rsidRPr="002D122D">
          <w:rPr>
            <w:rStyle w:val="Hipervnculo"/>
            <w:rFonts w:asciiTheme="minorBidi" w:hAnsiTheme="minorBidi" w:cstheme="minorBidi"/>
            <w:bCs/>
          </w:rPr>
          <w:t>recommendation.comment@unesco.org</w:t>
        </w:r>
      </w:hyperlink>
      <w:r w:rsidR="002F182C" w:rsidRPr="002D122D">
        <w:rPr>
          <w:rFonts w:asciiTheme="minorBidi" w:hAnsiTheme="minorBidi" w:cstheme="minorBidi"/>
          <w:bCs/>
        </w:rPr>
        <w:t xml:space="preserve"> </w:t>
      </w:r>
      <w:r w:rsidR="002B293A" w:rsidRPr="002D122D">
        <w:rPr>
          <w:rFonts w:asciiTheme="minorBidi" w:hAnsiTheme="minorBidi" w:cstheme="minorBidi"/>
          <w:bCs/>
        </w:rPr>
        <w:t>or UNESCO, attention of ADG/SHS, National Reports on the Recommendation on Science, 7 place de Fontenoy, 75352 Paris 07 SP France.</w:t>
      </w:r>
    </w:p>
    <w:p w14:paraId="08EDC169" w14:textId="77777777" w:rsidR="0043692B" w:rsidRPr="002D122D" w:rsidRDefault="0043692B" w:rsidP="00EB24BC">
      <w:pPr>
        <w:pStyle w:val="Marge"/>
        <w:rPr>
          <w:rFonts w:asciiTheme="minorBidi" w:hAnsiTheme="minorBidi" w:cstheme="minorBidi"/>
          <w:bCs/>
        </w:rPr>
      </w:pPr>
    </w:p>
    <w:p w14:paraId="242189A0" w14:textId="77777777" w:rsidR="00711590" w:rsidRPr="002D122D" w:rsidRDefault="00711590" w:rsidP="00EB24BC">
      <w:pPr>
        <w:pStyle w:val="Marge"/>
        <w:keepNext/>
        <w:rPr>
          <w:rFonts w:asciiTheme="minorBidi" w:hAnsiTheme="minorBidi" w:cstheme="minorBidi"/>
          <w:b/>
        </w:rPr>
        <w:sectPr w:rsidR="00711590" w:rsidRPr="002D122D" w:rsidSect="009A46EE">
          <w:headerReference w:type="even" r:id="rId15"/>
          <w:headerReference w:type="default" r:id="rId16"/>
          <w:headerReference w:type="first" r:id="rId17"/>
          <w:type w:val="oddPage"/>
          <w:pgSz w:w="11907" w:h="16840" w:code="9"/>
          <w:pgMar w:top="1418" w:right="1134" w:bottom="1134" w:left="1134" w:header="720" w:footer="720" w:gutter="0"/>
          <w:pgNumType w:start="1"/>
          <w:cols w:space="720"/>
          <w:titlePg/>
          <w:docGrid w:linePitch="360"/>
        </w:sectPr>
      </w:pPr>
    </w:p>
    <w:p w14:paraId="35A9869C" w14:textId="77777777" w:rsidR="00EB24BC" w:rsidRPr="002D122D" w:rsidRDefault="00EB24BC" w:rsidP="00EB24BC">
      <w:pPr>
        <w:pStyle w:val="Marge"/>
        <w:keepNext/>
        <w:rPr>
          <w:rFonts w:asciiTheme="minorBidi" w:hAnsiTheme="minorBidi" w:cstheme="minorBidi"/>
          <w:b/>
        </w:rPr>
      </w:pPr>
      <w:r w:rsidRPr="002D122D">
        <w:rPr>
          <w:rFonts w:asciiTheme="minorBidi" w:hAnsiTheme="minorBidi" w:cstheme="minorBidi"/>
          <w:b/>
        </w:rPr>
        <w:lastRenderedPageBreak/>
        <w:t xml:space="preserve">A. </w:t>
      </w:r>
      <w:r w:rsidRPr="002D122D">
        <w:rPr>
          <w:rFonts w:asciiTheme="minorBidi" w:hAnsiTheme="minorBidi" w:cstheme="minorBidi"/>
          <w:b/>
        </w:rPr>
        <w:tab/>
        <w:t>Online monitoring tool</w:t>
      </w:r>
    </w:p>
    <w:p w14:paraId="439DCD16" w14:textId="77777777" w:rsidR="00EB24BC" w:rsidRPr="002D122D" w:rsidRDefault="00EB24BC" w:rsidP="00711590">
      <w:pPr>
        <w:pStyle w:val="Marge"/>
        <w:rPr>
          <w:rFonts w:asciiTheme="minorBidi" w:hAnsiTheme="minorBidi" w:cstheme="minorBidi"/>
          <w:bCs/>
        </w:rPr>
      </w:pPr>
      <w:r w:rsidRPr="002D122D">
        <w:rPr>
          <w:rFonts w:asciiTheme="minorBidi" w:hAnsiTheme="minorBidi" w:cstheme="minorBidi"/>
          <w:bCs/>
        </w:rPr>
        <w:t xml:space="preserve">18. </w:t>
      </w:r>
      <w:r w:rsidRPr="002D122D">
        <w:rPr>
          <w:rFonts w:asciiTheme="minorBidi" w:hAnsiTheme="minorBidi" w:cstheme="minorBidi"/>
          <w:bCs/>
        </w:rPr>
        <w:tab/>
        <w:t xml:space="preserve">It is expected that teams/officers will prefer using an online monitoring tool </w:t>
      </w:r>
      <w:r w:rsidRPr="002D122D">
        <w:rPr>
          <w:rFonts w:asciiTheme="minorBidi" w:hAnsiTheme="minorBidi" w:cstheme="minorBidi"/>
          <w:b/>
          <w:u w:val="single"/>
        </w:rPr>
        <w:t>available after 10 December 2020</w:t>
      </w:r>
      <w:r w:rsidRPr="002D122D">
        <w:rPr>
          <w:rFonts w:asciiTheme="minorBidi" w:hAnsiTheme="minorBidi" w:cstheme="minorBidi"/>
          <w:bCs/>
        </w:rPr>
        <w:t xml:space="preserve"> </w:t>
      </w:r>
      <w:proofErr w:type="gramStart"/>
      <w:r w:rsidRPr="002D122D">
        <w:rPr>
          <w:rFonts w:asciiTheme="minorBidi" w:hAnsiTheme="minorBidi" w:cstheme="minorBidi"/>
          <w:bCs/>
        </w:rPr>
        <w:t>as a means to</w:t>
      </w:r>
      <w:proofErr w:type="gramEnd"/>
      <w:r w:rsidRPr="002D122D">
        <w:rPr>
          <w:rFonts w:asciiTheme="minorBidi" w:hAnsiTheme="minorBidi" w:cstheme="minorBidi"/>
          <w:bCs/>
        </w:rPr>
        <w:t xml:space="preserve"> submit the national report. This tool can be entered by a registration process involving a unique sign-in code (</w:t>
      </w:r>
      <w:r w:rsidR="00711590" w:rsidRPr="002D122D">
        <w:rPr>
          <w:rFonts w:asciiTheme="minorBidi" w:hAnsiTheme="minorBidi" w:cstheme="minorBidi"/>
          <w:bCs/>
        </w:rPr>
        <w:t>one</w:t>
      </w:r>
      <w:r w:rsidRPr="002D122D">
        <w:rPr>
          <w:rFonts w:asciiTheme="minorBidi" w:hAnsiTheme="minorBidi" w:cstheme="minorBidi"/>
          <w:bCs/>
        </w:rPr>
        <w:t xml:space="preserve"> per Member State) and its use by government addresses the 10 key areas of the Recommendation (see </w:t>
      </w:r>
      <w:hyperlink r:id="rId18" w:history="1">
        <w:r w:rsidR="00711590" w:rsidRPr="002D122D">
          <w:rPr>
            <w:rStyle w:val="Hipervnculo"/>
            <w:rFonts w:asciiTheme="minorBidi" w:hAnsiTheme="minorBidi" w:cstheme="minorBidi"/>
            <w:bCs/>
          </w:rPr>
          <w:t>3</w:t>
        </w:r>
        <w:r w:rsidRPr="002D122D">
          <w:rPr>
            <w:rStyle w:val="Hipervnculo"/>
            <w:rFonts w:asciiTheme="minorBidi" w:hAnsiTheme="minorBidi" w:cstheme="minorBidi"/>
            <w:bCs/>
          </w:rPr>
          <w:t>9</w:t>
        </w:r>
        <w:r w:rsidR="00711590" w:rsidRPr="002D122D">
          <w:rPr>
            <w:rStyle w:val="Hipervnculo"/>
            <w:rFonts w:asciiTheme="minorBidi" w:hAnsiTheme="minorBidi" w:cstheme="minorBidi"/>
            <w:bCs/>
          </w:rPr>
          <w:t> </w:t>
        </w:r>
        <w:r w:rsidRPr="002D122D">
          <w:rPr>
            <w:rStyle w:val="Hipervnculo"/>
            <w:rFonts w:asciiTheme="minorBidi" w:hAnsiTheme="minorBidi" w:cstheme="minorBidi"/>
            <w:bCs/>
          </w:rPr>
          <w:t>C/Resolution</w:t>
        </w:r>
        <w:r w:rsidR="00711590" w:rsidRPr="002D122D">
          <w:rPr>
            <w:rStyle w:val="Hipervnculo"/>
            <w:rFonts w:asciiTheme="minorBidi" w:hAnsiTheme="minorBidi" w:cstheme="minorBidi"/>
            <w:bCs/>
          </w:rPr>
          <w:t> </w:t>
        </w:r>
        <w:r w:rsidRPr="002D122D">
          <w:rPr>
            <w:rStyle w:val="Hipervnculo"/>
            <w:rFonts w:asciiTheme="minorBidi" w:hAnsiTheme="minorBidi" w:cstheme="minorBidi"/>
            <w:bCs/>
          </w:rPr>
          <w:t>85</w:t>
        </w:r>
      </w:hyperlink>
      <w:r w:rsidRPr="002D122D">
        <w:rPr>
          <w:rFonts w:asciiTheme="minorBidi" w:hAnsiTheme="minorBidi" w:cstheme="minorBidi"/>
          <w:bCs/>
        </w:rPr>
        <w:t xml:space="preserve">). </w:t>
      </w:r>
    </w:p>
    <w:p w14:paraId="17D1AA99" w14:textId="77777777" w:rsidR="008C7F0E" w:rsidRDefault="00EB24BC" w:rsidP="008C7F0E">
      <w:pPr>
        <w:pStyle w:val="Marge"/>
      </w:pPr>
      <w:bookmarkStart w:id="0" w:name="_Hlk51672471"/>
      <w:r w:rsidRPr="002D122D">
        <w:rPr>
          <w:rFonts w:asciiTheme="minorBidi" w:hAnsiTheme="minorBidi" w:cstheme="minorBidi"/>
          <w:bCs/>
        </w:rPr>
        <w:t xml:space="preserve">19. </w:t>
      </w:r>
      <w:r w:rsidRPr="002D122D">
        <w:rPr>
          <w:rFonts w:asciiTheme="minorBidi" w:hAnsiTheme="minorBidi" w:cstheme="minorBidi"/>
          <w:bCs/>
        </w:rPr>
        <w:tab/>
        <w:t>The UNESCO Secretariat has recently put online existing (globally normalized) data from some 144 countries relative to their research and innovation systems (</w:t>
      </w:r>
      <w:hyperlink r:id="rId19" w:history="1">
        <w:r w:rsidRPr="002D122D">
          <w:rPr>
            <w:rStyle w:val="Hipervnculo"/>
            <w:rFonts w:asciiTheme="minorBidi" w:hAnsiTheme="minorBidi" w:cstheme="minorBidi"/>
            <w:bCs/>
          </w:rPr>
          <w:t>GO-&gt;SPIN</w:t>
        </w:r>
      </w:hyperlink>
      <w:r w:rsidRPr="002D122D">
        <w:rPr>
          <w:rFonts w:asciiTheme="minorBidi" w:hAnsiTheme="minorBidi" w:cstheme="minorBidi"/>
          <w:bCs/>
        </w:rPr>
        <w:t>)</w:t>
      </w:r>
      <w:r w:rsidR="00715585">
        <w:rPr>
          <w:rFonts w:asciiTheme="minorBidi" w:hAnsiTheme="minorBidi" w:cstheme="minorBidi"/>
          <w:bCs/>
        </w:rPr>
        <w:t xml:space="preserve">, a platform in </w:t>
      </w:r>
      <w:r w:rsidRPr="002D122D">
        <w:rPr>
          <w:rFonts w:asciiTheme="minorBidi" w:hAnsiTheme="minorBidi" w:cstheme="minorBidi"/>
          <w:bCs/>
        </w:rPr>
        <w:t xml:space="preserve">which the online monitoring tool </w:t>
      </w:r>
      <w:r w:rsidR="00715585">
        <w:rPr>
          <w:rFonts w:asciiTheme="minorBidi" w:hAnsiTheme="minorBidi" w:cstheme="minorBidi"/>
          <w:bCs/>
        </w:rPr>
        <w:t xml:space="preserve">will soon be </w:t>
      </w:r>
      <w:r w:rsidRPr="002D122D">
        <w:rPr>
          <w:rFonts w:asciiTheme="minorBidi" w:hAnsiTheme="minorBidi" w:cstheme="minorBidi"/>
          <w:bCs/>
        </w:rPr>
        <w:t>entirely integrate</w:t>
      </w:r>
      <w:r w:rsidR="00715585">
        <w:rPr>
          <w:rFonts w:asciiTheme="minorBidi" w:hAnsiTheme="minorBidi" w:cstheme="minorBidi"/>
          <w:bCs/>
        </w:rPr>
        <w:t>d with the expectation that electronic reports will respond to the same kinds of questions as appear below in this paper version</w:t>
      </w:r>
      <w:r w:rsidRPr="002D122D">
        <w:rPr>
          <w:rFonts w:asciiTheme="minorBidi" w:hAnsiTheme="minorBidi" w:cstheme="minorBidi"/>
          <w:bCs/>
        </w:rPr>
        <w:t>. As a result</w:t>
      </w:r>
      <w:r w:rsidR="00715585">
        <w:rPr>
          <w:rFonts w:asciiTheme="minorBidi" w:hAnsiTheme="minorBidi" w:cstheme="minorBidi"/>
          <w:bCs/>
        </w:rPr>
        <w:t xml:space="preserve"> of that integration</w:t>
      </w:r>
      <w:r w:rsidRPr="002D122D">
        <w:rPr>
          <w:rFonts w:asciiTheme="minorBidi" w:hAnsiTheme="minorBidi" w:cstheme="minorBidi"/>
          <w:bCs/>
        </w:rPr>
        <w:t>, to the extent possible, answers in the online monitoring tool will be pre-filled</w:t>
      </w:r>
      <w:r w:rsidR="00715585">
        <w:rPr>
          <w:rFonts w:asciiTheme="minorBidi" w:hAnsiTheme="minorBidi" w:cstheme="minorBidi"/>
          <w:bCs/>
        </w:rPr>
        <w:t xml:space="preserve"> with official data that predates the survey</w:t>
      </w:r>
      <w:r w:rsidRPr="002D122D">
        <w:rPr>
          <w:rFonts w:asciiTheme="minorBidi" w:hAnsiTheme="minorBidi" w:cstheme="minorBidi"/>
          <w:bCs/>
        </w:rPr>
        <w:t>, and the pre-existing data may be informative to users. The respondent</w:t>
      </w:r>
      <w:r w:rsidR="00711590" w:rsidRPr="002D122D">
        <w:rPr>
          <w:rFonts w:asciiTheme="minorBidi" w:hAnsiTheme="minorBidi" w:cstheme="minorBidi"/>
          <w:bCs/>
        </w:rPr>
        <w:t>s</w:t>
      </w:r>
      <w:r w:rsidRPr="002D122D">
        <w:rPr>
          <w:rFonts w:asciiTheme="minorBidi" w:hAnsiTheme="minorBidi" w:cstheme="minorBidi"/>
          <w:bCs/>
        </w:rPr>
        <w:t xml:space="preserve"> are authorized to make adjustments</w:t>
      </w:r>
      <w:r w:rsidR="00715585">
        <w:rPr>
          <w:rFonts w:asciiTheme="minorBidi" w:hAnsiTheme="minorBidi" w:cstheme="minorBidi"/>
          <w:bCs/>
        </w:rPr>
        <w:t xml:space="preserve"> for the purpose of these four-yearly reports</w:t>
      </w:r>
      <w:r w:rsidRPr="002D122D">
        <w:rPr>
          <w:rFonts w:asciiTheme="minorBidi" w:hAnsiTheme="minorBidi" w:cstheme="minorBidi"/>
          <w:bCs/>
        </w:rPr>
        <w:t>.</w:t>
      </w:r>
      <w:r w:rsidR="00715585">
        <w:rPr>
          <w:rFonts w:asciiTheme="minorBidi" w:hAnsiTheme="minorBidi" w:cstheme="minorBidi"/>
          <w:bCs/>
        </w:rPr>
        <w:t xml:space="preserve"> </w:t>
      </w:r>
    </w:p>
    <w:bookmarkEnd w:id="0"/>
    <w:p w14:paraId="618A6EBF" w14:textId="77777777" w:rsidR="00EB24BC" w:rsidRPr="002D122D" w:rsidRDefault="00EB24BC" w:rsidP="008C7F0E">
      <w:pPr>
        <w:pStyle w:val="Marge"/>
        <w:rPr>
          <w:rFonts w:asciiTheme="minorBidi" w:hAnsiTheme="minorBidi" w:cstheme="minorBidi"/>
          <w:bCs/>
        </w:rPr>
      </w:pPr>
      <w:r w:rsidRPr="002D122D">
        <w:rPr>
          <w:rFonts w:asciiTheme="minorBidi" w:hAnsiTheme="minorBidi" w:cstheme="minorBidi"/>
          <w:bCs/>
        </w:rPr>
        <w:t xml:space="preserve">20. </w:t>
      </w:r>
      <w:r w:rsidRPr="002D122D">
        <w:rPr>
          <w:rFonts w:asciiTheme="minorBidi" w:hAnsiTheme="minorBidi" w:cstheme="minorBidi"/>
          <w:bCs/>
        </w:rPr>
        <w:tab/>
        <w:t xml:space="preserve">The online monitoring is designed to adapt to the diversity of Member States, and designed to ensure that responses complement rather than duplicate information that is already available and minimize efforts: </w:t>
      </w:r>
    </w:p>
    <w:p w14:paraId="16C773F3" w14:textId="77777777" w:rsidR="00EB24BC" w:rsidRPr="002D122D" w:rsidRDefault="00EB24BC" w:rsidP="00EB24BC">
      <w:pPr>
        <w:pStyle w:val="b"/>
        <w:numPr>
          <w:ilvl w:val="0"/>
          <w:numId w:val="25"/>
        </w:numPr>
        <w:spacing w:after="120"/>
        <w:ind w:left="1134" w:hanging="567"/>
        <w:rPr>
          <w:rFonts w:asciiTheme="minorBidi" w:hAnsiTheme="minorBidi" w:cstheme="minorBidi"/>
          <w:lang w:val="en-GB"/>
        </w:rPr>
      </w:pPr>
      <w:r w:rsidRPr="002D122D">
        <w:rPr>
          <w:rFonts w:asciiTheme="minorBidi" w:hAnsiTheme="minorBidi" w:cstheme="minorBidi"/>
          <w:lang w:val="en-GB"/>
        </w:rPr>
        <w:t xml:space="preserve">Only 5 topics require responses (marked with double asterisks); </w:t>
      </w:r>
    </w:p>
    <w:p w14:paraId="7CB7ED97" w14:textId="77777777" w:rsidR="00EB24BC" w:rsidRPr="002D122D" w:rsidRDefault="00EB24BC" w:rsidP="00EB24BC">
      <w:pPr>
        <w:pStyle w:val="b"/>
        <w:numPr>
          <w:ilvl w:val="0"/>
          <w:numId w:val="25"/>
        </w:numPr>
        <w:spacing w:after="120"/>
        <w:ind w:left="1134" w:hanging="567"/>
        <w:rPr>
          <w:rFonts w:asciiTheme="minorBidi" w:hAnsiTheme="minorBidi" w:cstheme="minorBidi"/>
          <w:lang w:val="en-GB"/>
        </w:rPr>
      </w:pPr>
      <w:r w:rsidRPr="002D122D">
        <w:rPr>
          <w:rFonts w:asciiTheme="minorBidi" w:hAnsiTheme="minorBidi" w:cstheme="minorBidi"/>
          <w:lang w:val="en-GB"/>
        </w:rPr>
        <w:t>Prioritization for some topics is suggested (marked with asterisk);</w:t>
      </w:r>
    </w:p>
    <w:p w14:paraId="3722C287" w14:textId="77777777" w:rsidR="00EB24BC" w:rsidRPr="002D122D" w:rsidRDefault="00EB24BC" w:rsidP="00EB24BC">
      <w:pPr>
        <w:pStyle w:val="b"/>
        <w:numPr>
          <w:ilvl w:val="0"/>
          <w:numId w:val="25"/>
        </w:numPr>
        <w:spacing w:after="120"/>
        <w:ind w:left="1134" w:hanging="567"/>
        <w:rPr>
          <w:rFonts w:asciiTheme="minorBidi" w:hAnsiTheme="minorBidi" w:cstheme="minorBidi"/>
          <w:lang w:val="en-GB"/>
        </w:rPr>
      </w:pPr>
      <w:r w:rsidRPr="002D122D">
        <w:rPr>
          <w:rFonts w:asciiTheme="minorBidi" w:hAnsiTheme="minorBidi" w:cstheme="minorBidi"/>
          <w:lang w:val="en-GB"/>
        </w:rPr>
        <w:t>Alternative topics are always available;</w:t>
      </w:r>
    </w:p>
    <w:p w14:paraId="4B8D7482" w14:textId="77777777" w:rsidR="00EB24BC" w:rsidRPr="002D122D" w:rsidRDefault="00EB24BC" w:rsidP="00EB24BC">
      <w:pPr>
        <w:pStyle w:val="b"/>
        <w:numPr>
          <w:ilvl w:val="0"/>
          <w:numId w:val="25"/>
        </w:numPr>
        <w:ind w:left="1134" w:hanging="567"/>
        <w:rPr>
          <w:rFonts w:asciiTheme="minorBidi" w:hAnsiTheme="minorBidi" w:cstheme="minorBidi"/>
          <w:lang w:val="en-GB"/>
        </w:rPr>
      </w:pPr>
      <w:r w:rsidRPr="002D122D">
        <w:rPr>
          <w:rFonts w:asciiTheme="minorBidi" w:hAnsiTheme="minorBidi" w:cstheme="minorBidi"/>
          <w:lang w:val="en-GB"/>
        </w:rPr>
        <w:t xml:space="preserve">Member States may enter their indicators. </w:t>
      </w:r>
    </w:p>
    <w:p w14:paraId="0CBB734D" w14:textId="77777777" w:rsidR="00EB24BC" w:rsidRPr="002D122D" w:rsidRDefault="00EB24BC" w:rsidP="00EB24BC">
      <w:pPr>
        <w:pStyle w:val="Marge"/>
        <w:rPr>
          <w:rFonts w:asciiTheme="minorBidi" w:hAnsiTheme="minorBidi" w:cstheme="minorBidi"/>
          <w:b/>
        </w:rPr>
      </w:pPr>
      <w:r w:rsidRPr="002D122D">
        <w:rPr>
          <w:rFonts w:asciiTheme="minorBidi" w:hAnsiTheme="minorBidi" w:cstheme="minorBidi"/>
          <w:b/>
        </w:rPr>
        <w:t xml:space="preserve">B. </w:t>
      </w:r>
      <w:r w:rsidRPr="002D122D">
        <w:rPr>
          <w:rFonts w:asciiTheme="minorBidi" w:hAnsiTheme="minorBidi" w:cstheme="minorBidi"/>
          <w:b/>
        </w:rPr>
        <w:tab/>
        <w:t>Preview of the online monitoring tool</w:t>
      </w:r>
      <w:r w:rsidRPr="002D122D">
        <w:rPr>
          <w:rFonts w:asciiTheme="minorBidi" w:hAnsiTheme="minorBidi" w:cstheme="minorBidi"/>
          <w:b/>
          <w:vertAlign w:val="superscript"/>
        </w:rPr>
        <w:footnoteReference w:id="2"/>
      </w:r>
    </w:p>
    <w:p w14:paraId="0E42FCCF" w14:textId="77777777" w:rsidR="00EB24BC" w:rsidRPr="002D122D" w:rsidRDefault="00EB24BC" w:rsidP="002B293A">
      <w:pPr>
        <w:pStyle w:val="Marge"/>
        <w:rPr>
          <w:rFonts w:asciiTheme="minorBidi" w:hAnsiTheme="minorBidi" w:cstheme="minorBidi"/>
          <w:bCs/>
        </w:rPr>
      </w:pPr>
      <w:r w:rsidRPr="002D122D">
        <w:rPr>
          <w:rFonts w:asciiTheme="minorBidi" w:hAnsiTheme="minorBidi" w:cstheme="minorBidi"/>
          <w:bCs/>
        </w:rPr>
        <w:t xml:space="preserve">21. </w:t>
      </w:r>
      <w:r w:rsidRPr="002D122D">
        <w:rPr>
          <w:rFonts w:asciiTheme="minorBidi" w:hAnsiTheme="minorBidi" w:cstheme="minorBidi"/>
          <w:bCs/>
        </w:rPr>
        <w:tab/>
        <w:t xml:space="preserve">A mock-up of </w:t>
      </w:r>
      <w:r w:rsidR="002B293A" w:rsidRPr="002D122D">
        <w:rPr>
          <w:rFonts w:asciiTheme="minorBidi" w:hAnsiTheme="minorBidi" w:cstheme="minorBidi"/>
          <w:bCs/>
        </w:rPr>
        <w:t xml:space="preserve">the online </w:t>
      </w:r>
      <w:proofErr w:type="spellStart"/>
      <w:r w:rsidR="002B293A" w:rsidRPr="002D122D">
        <w:rPr>
          <w:rFonts w:asciiTheme="minorBidi" w:hAnsiTheme="minorBidi" w:cstheme="minorBidi"/>
          <w:bCs/>
        </w:rPr>
        <w:t>questionaire</w:t>
      </w:r>
      <w:proofErr w:type="spellEnd"/>
      <w:r w:rsidRPr="002D122D">
        <w:rPr>
          <w:rFonts w:asciiTheme="minorBidi" w:hAnsiTheme="minorBidi" w:cstheme="minorBidi"/>
          <w:bCs/>
        </w:rPr>
        <w:t xml:space="preserve"> is shown in A</w:t>
      </w:r>
      <w:r w:rsidR="00F744BF" w:rsidRPr="002D122D">
        <w:rPr>
          <w:rFonts w:asciiTheme="minorBidi" w:hAnsiTheme="minorBidi" w:cstheme="minorBidi"/>
          <w:bCs/>
        </w:rPr>
        <w:t>nnex</w:t>
      </w:r>
      <w:r w:rsidRPr="002D122D">
        <w:rPr>
          <w:rFonts w:asciiTheme="minorBidi" w:hAnsiTheme="minorBidi" w:cstheme="minorBidi"/>
          <w:bCs/>
        </w:rPr>
        <w:t xml:space="preserve"> A hereto</w:t>
      </w:r>
      <w:r w:rsidR="002B293A" w:rsidRPr="002D122D">
        <w:rPr>
          <w:rFonts w:asciiTheme="minorBidi" w:hAnsiTheme="minorBidi" w:cstheme="minorBidi"/>
          <w:bCs/>
        </w:rPr>
        <w:t xml:space="preserve">: It shows two main parts, and at each linked topic a new page will open where questions will appear. </w:t>
      </w:r>
      <w:r w:rsidR="00F30EAC" w:rsidRPr="002D122D">
        <w:rPr>
          <w:rFonts w:asciiTheme="minorBidi" w:hAnsiTheme="minorBidi" w:cstheme="minorBidi"/>
          <w:bCs/>
        </w:rPr>
        <w:t>S</w:t>
      </w:r>
      <w:r w:rsidR="002B293A" w:rsidRPr="002D122D">
        <w:rPr>
          <w:rFonts w:asciiTheme="minorBidi" w:hAnsiTheme="minorBidi" w:cstheme="minorBidi"/>
          <w:bCs/>
        </w:rPr>
        <w:t>uch pages will have</w:t>
      </w:r>
      <w:r w:rsidRPr="002D122D">
        <w:rPr>
          <w:rFonts w:asciiTheme="minorBidi" w:hAnsiTheme="minorBidi" w:cstheme="minorBidi"/>
          <w:bCs/>
        </w:rPr>
        <w:t xml:space="preserve"> </w:t>
      </w:r>
      <w:r w:rsidR="002B293A" w:rsidRPr="002D122D">
        <w:rPr>
          <w:rFonts w:asciiTheme="minorBidi" w:hAnsiTheme="minorBidi" w:cstheme="minorBidi"/>
          <w:bCs/>
        </w:rPr>
        <w:t>q</w:t>
      </w:r>
      <w:r w:rsidRPr="002D122D">
        <w:rPr>
          <w:rFonts w:asciiTheme="minorBidi" w:hAnsiTheme="minorBidi" w:cstheme="minorBidi"/>
          <w:bCs/>
        </w:rPr>
        <w:t xml:space="preserve">uestions to answer </w:t>
      </w:r>
      <w:r w:rsidR="002B293A" w:rsidRPr="002D122D">
        <w:rPr>
          <w:rFonts w:asciiTheme="minorBidi" w:hAnsiTheme="minorBidi" w:cstheme="minorBidi"/>
          <w:bCs/>
        </w:rPr>
        <w:t xml:space="preserve">that </w:t>
      </w:r>
      <w:r w:rsidRPr="002D122D">
        <w:rPr>
          <w:rFonts w:asciiTheme="minorBidi" w:hAnsiTheme="minorBidi" w:cstheme="minorBidi"/>
          <w:bCs/>
        </w:rPr>
        <w:t xml:space="preserve">are variants of the following two questions: </w:t>
      </w:r>
    </w:p>
    <w:p w14:paraId="3AE94EA4" w14:textId="77777777" w:rsidR="00EB24BC" w:rsidRPr="002D122D" w:rsidRDefault="00EB24BC" w:rsidP="00EB24BC">
      <w:pPr>
        <w:pStyle w:val="Marge"/>
        <w:numPr>
          <w:ilvl w:val="0"/>
          <w:numId w:val="22"/>
        </w:numPr>
        <w:spacing w:after="120"/>
        <w:ind w:left="1134" w:hanging="567"/>
        <w:rPr>
          <w:rFonts w:asciiTheme="minorBidi" w:hAnsiTheme="minorBidi" w:cstheme="minorBidi"/>
          <w:bCs/>
        </w:rPr>
      </w:pPr>
      <w:r w:rsidRPr="002D122D">
        <w:rPr>
          <w:rFonts w:asciiTheme="minorBidi" w:hAnsiTheme="minorBidi" w:cstheme="minorBidi"/>
          <w:bCs/>
        </w:rPr>
        <w:t xml:space="preserve">What measures </w:t>
      </w:r>
      <w:r w:rsidR="00DD2953" w:rsidRPr="002D122D">
        <w:rPr>
          <w:rFonts w:asciiTheme="minorBidi" w:hAnsiTheme="minorBidi" w:cstheme="minorBidi"/>
          <w:bCs/>
        </w:rPr>
        <w:t>have been taken in these four years to implement the norms and standards of the Recommendation</w:t>
      </w:r>
      <w:r w:rsidRPr="002D122D">
        <w:rPr>
          <w:rFonts w:asciiTheme="minorBidi" w:hAnsiTheme="minorBidi" w:cstheme="minorBidi"/>
          <w:bCs/>
        </w:rPr>
        <w:t xml:space="preserve">? </w:t>
      </w:r>
    </w:p>
    <w:p w14:paraId="237AC152" w14:textId="77777777" w:rsidR="00EB24BC" w:rsidRPr="002D122D" w:rsidRDefault="00EB24BC" w:rsidP="00EB24BC">
      <w:pPr>
        <w:pStyle w:val="Marge"/>
        <w:numPr>
          <w:ilvl w:val="0"/>
          <w:numId w:val="21"/>
        </w:numPr>
        <w:ind w:left="1134" w:hanging="567"/>
        <w:rPr>
          <w:rFonts w:asciiTheme="minorBidi" w:hAnsiTheme="minorBidi" w:cstheme="minorBidi"/>
          <w:bCs/>
        </w:rPr>
      </w:pPr>
      <w:r w:rsidRPr="002D122D">
        <w:rPr>
          <w:rFonts w:asciiTheme="minorBidi" w:hAnsiTheme="minorBidi" w:cstheme="minorBidi"/>
          <w:bCs/>
        </w:rPr>
        <w:t xml:space="preserve">Have any obstacles been encountered with </w:t>
      </w:r>
      <w:r w:rsidR="00DD2953" w:rsidRPr="002D122D">
        <w:rPr>
          <w:rFonts w:asciiTheme="minorBidi" w:hAnsiTheme="minorBidi" w:cstheme="minorBidi"/>
          <w:bCs/>
        </w:rPr>
        <w:t>compliance to its norms and standards</w:t>
      </w:r>
      <w:r w:rsidRPr="002D122D">
        <w:rPr>
          <w:rFonts w:asciiTheme="minorBidi" w:hAnsiTheme="minorBidi" w:cstheme="minorBidi"/>
          <w:bCs/>
        </w:rPr>
        <w:t xml:space="preserve">? </w:t>
      </w:r>
    </w:p>
    <w:p w14:paraId="3757352A" w14:textId="77777777" w:rsidR="00EB24BC" w:rsidRPr="002D122D" w:rsidRDefault="00EB24BC" w:rsidP="00F30EAC">
      <w:pPr>
        <w:pStyle w:val="Marge"/>
        <w:rPr>
          <w:rFonts w:asciiTheme="minorBidi" w:hAnsiTheme="minorBidi" w:cstheme="minorBidi"/>
          <w:bCs/>
        </w:rPr>
      </w:pPr>
      <w:r w:rsidRPr="002D122D">
        <w:rPr>
          <w:rFonts w:asciiTheme="minorBidi" w:hAnsiTheme="minorBidi" w:cstheme="minorBidi"/>
          <w:bCs/>
        </w:rPr>
        <w:t xml:space="preserve">22. </w:t>
      </w:r>
      <w:r w:rsidRPr="002D122D">
        <w:rPr>
          <w:rFonts w:asciiTheme="minorBidi" w:hAnsiTheme="minorBidi" w:cstheme="minorBidi"/>
          <w:bCs/>
        </w:rPr>
        <w:tab/>
      </w:r>
      <w:r w:rsidR="00F30EAC" w:rsidRPr="002D122D">
        <w:rPr>
          <w:rFonts w:asciiTheme="minorBidi" w:hAnsiTheme="minorBidi" w:cstheme="minorBidi"/>
          <w:bCs/>
        </w:rPr>
        <w:t xml:space="preserve">Selecting any topic will thus open a new page. A sample for one such page on </w:t>
      </w:r>
      <w:r w:rsidR="00F30EAC" w:rsidRPr="002D122D">
        <w:rPr>
          <w:rFonts w:asciiTheme="minorBidi" w:hAnsiTheme="minorBidi" w:cstheme="minorBidi"/>
          <w:bCs/>
          <w:color w:val="5B9BD5" w:themeColor="accent1"/>
        </w:rPr>
        <w:t>STI and national and international objectives</w:t>
      </w:r>
      <w:r w:rsidR="00F30EAC" w:rsidRPr="002D122D">
        <w:rPr>
          <w:rFonts w:asciiTheme="minorBidi" w:hAnsiTheme="minorBidi" w:cstheme="minorBidi"/>
          <w:bCs/>
        </w:rPr>
        <w:t xml:space="preserve"> </w:t>
      </w:r>
      <w:r w:rsidRPr="002D122D">
        <w:rPr>
          <w:rFonts w:asciiTheme="minorBidi" w:hAnsiTheme="minorBidi" w:cstheme="minorBidi"/>
          <w:bCs/>
        </w:rPr>
        <w:t xml:space="preserve">is </w:t>
      </w:r>
      <w:r w:rsidR="00711590" w:rsidRPr="002D122D">
        <w:rPr>
          <w:rFonts w:asciiTheme="minorBidi" w:hAnsiTheme="minorBidi" w:cstheme="minorBidi"/>
          <w:bCs/>
        </w:rPr>
        <w:t xml:space="preserve">given </w:t>
      </w:r>
      <w:r w:rsidRPr="002D122D">
        <w:rPr>
          <w:rFonts w:asciiTheme="minorBidi" w:hAnsiTheme="minorBidi" w:cstheme="minorBidi"/>
          <w:bCs/>
        </w:rPr>
        <w:t>at the end of A</w:t>
      </w:r>
      <w:r w:rsidR="00F744BF" w:rsidRPr="002D122D">
        <w:rPr>
          <w:rFonts w:asciiTheme="minorBidi" w:hAnsiTheme="minorBidi" w:cstheme="minorBidi"/>
          <w:bCs/>
        </w:rPr>
        <w:t>nnex</w:t>
      </w:r>
      <w:r w:rsidRPr="002D122D">
        <w:rPr>
          <w:rFonts w:asciiTheme="minorBidi" w:hAnsiTheme="minorBidi" w:cstheme="minorBidi"/>
          <w:bCs/>
        </w:rPr>
        <w:t xml:space="preserve"> A. On each topic-specific page, the respondent will be able to see references to the Recommendation, </w:t>
      </w:r>
      <w:r w:rsidR="00F30EAC" w:rsidRPr="002D122D">
        <w:rPr>
          <w:rFonts w:asciiTheme="minorBidi" w:hAnsiTheme="minorBidi" w:cstheme="minorBidi"/>
          <w:bCs/>
        </w:rPr>
        <w:t>before filling in answers to:</w:t>
      </w:r>
      <w:r w:rsidRPr="002D122D">
        <w:rPr>
          <w:rFonts w:asciiTheme="minorBidi" w:hAnsiTheme="minorBidi" w:cstheme="minorBidi"/>
          <w:bCs/>
        </w:rPr>
        <w:t xml:space="preserve"> </w:t>
      </w:r>
    </w:p>
    <w:p w14:paraId="279F65F3" w14:textId="77777777" w:rsidR="00EB24BC" w:rsidRPr="002D122D" w:rsidRDefault="00EB24BC" w:rsidP="00EB24BC">
      <w:pPr>
        <w:pStyle w:val="Marge"/>
        <w:numPr>
          <w:ilvl w:val="0"/>
          <w:numId w:val="19"/>
        </w:numPr>
        <w:spacing w:after="120"/>
        <w:ind w:left="1134" w:hanging="567"/>
        <w:rPr>
          <w:rFonts w:asciiTheme="minorBidi" w:hAnsiTheme="minorBidi" w:cstheme="minorBidi"/>
          <w:bCs/>
        </w:rPr>
      </w:pPr>
      <w:r w:rsidRPr="002D122D">
        <w:rPr>
          <w:rFonts w:asciiTheme="minorBidi" w:hAnsiTheme="minorBidi" w:cstheme="minorBidi"/>
          <w:bCs/>
        </w:rPr>
        <w:t>The above-mentioned two required questions, and other optional questions;</w:t>
      </w:r>
    </w:p>
    <w:p w14:paraId="2916DF04" w14:textId="77777777" w:rsidR="00EB24BC" w:rsidRPr="002D122D" w:rsidRDefault="00EB24BC" w:rsidP="00EB24BC">
      <w:pPr>
        <w:pStyle w:val="Marge"/>
        <w:numPr>
          <w:ilvl w:val="0"/>
          <w:numId w:val="19"/>
        </w:numPr>
        <w:spacing w:after="120"/>
        <w:ind w:left="1134" w:hanging="567"/>
        <w:rPr>
          <w:rFonts w:asciiTheme="minorBidi" w:hAnsiTheme="minorBidi" w:cstheme="minorBidi"/>
          <w:bCs/>
        </w:rPr>
      </w:pPr>
      <w:r w:rsidRPr="002D122D">
        <w:rPr>
          <w:rFonts w:asciiTheme="minorBidi" w:hAnsiTheme="minorBidi" w:cstheme="minorBidi"/>
          <w:bCs/>
        </w:rPr>
        <w:t>A drop</w:t>
      </w:r>
      <w:r w:rsidR="00711590" w:rsidRPr="002D122D">
        <w:rPr>
          <w:rFonts w:asciiTheme="minorBidi" w:hAnsiTheme="minorBidi" w:cstheme="minorBidi"/>
          <w:bCs/>
        </w:rPr>
        <w:t>-</w:t>
      </w:r>
      <w:r w:rsidRPr="002D122D">
        <w:rPr>
          <w:rFonts w:asciiTheme="minorBidi" w:hAnsiTheme="minorBidi" w:cstheme="minorBidi"/>
          <w:bCs/>
        </w:rPr>
        <w:t>down list in which to fill in information on the indicators used;</w:t>
      </w:r>
    </w:p>
    <w:p w14:paraId="6D7657B8" w14:textId="77777777" w:rsidR="00EB24BC" w:rsidRPr="002D122D" w:rsidRDefault="00EB24BC" w:rsidP="00EB24BC">
      <w:pPr>
        <w:pStyle w:val="Marge"/>
        <w:numPr>
          <w:ilvl w:val="0"/>
          <w:numId w:val="19"/>
        </w:numPr>
        <w:ind w:left="1134" w:hanging="567"/>
        <w:rPr>
          <w:rFonts w:asciiTheme="minorBidi" w:hAnsiTheme="minorBidi" w:cstheme="minorBidi"/>
          <w:bCs/>
        </w:rPr>
      </w:pPr>
      <w:r w:rsidRPr="002D122D">
        <w:rPr>
          <w:rFonts w:asciiTheme="minorBidi" w:hAnsiTheme="minorBidi" w:cstheme="minorBidi"/>
          <w:bCs/>
        </w:rPr>
        <w:t xml:space="preserve">Spaces for respondents to describe, and/or to attach material. </w:t>
      </w:r>
    </w:p>
    <w:p w14:paraId="701021AE"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 xml:space="preserve">23. </w:t>
      </w:r>
      <w:r w:rsidRPr="002D122D">
        <w:rPr>
          <w:rFonts w:asciiTheme="minorBidi" w:hAnsiTheme="minorBidi" w:cstheme="minorBidi"/>
          <w:bCs/>
        </w:rPr>
        <w:tab/>
        <w:t xml:space="preserve">Online monitoring will have </w:t>
      </w:r>
      <w:r w:rsidR="00711590" w:rsidRPr="002D122D">
        <w:rPr>
          <w:rFonts w:asciiTheme="minorBidi" w:hAnsiTheme="minorBidi" w:cstheme="minorBidi"/>
          <w:bCs/>
        </w:rPr>
        <w:t>two</w:t>
      </w:r>
      <w:r w:rsidRPr="002D122D">
        <w:rPr>
          <w:rFonts w:asciiTheme="minorBidi" w:hAnsiTheme="minorBidi" w:cstheme="minorBidi"/>
          <w:bCs/>
        </w:rPr>
        <w:t xml:space="preserve"> parts: </w:t>
      </w:r>
    </w:p>
    <w:p w14:paraId="35E90985" w14:textId="77777777" w:rsidR="00EB24BC" w:rsidRPr="002D122D" w:rsidRDefault="00EB24BC" w:rsidP="00EB24BC">
      <w:pPr>
        <w:pStyle w:val="Marge"/>
        <w:numPr>
          <w:ilvl w:val="0"/>
          <w:numId w:val="23"/>
        </w:numPr>
        <w:spacing w:after="120"/>
        <w:ind w:left="1134" w:hanging="567"/>
        <w:rPr>
          <w:rFonts w:asciiTheme="minorBidi" w:hAnsiTheme="minorBidi" w:cstheme="minorBidi"/>
          <w:bCs/>
        </w:rPr>
      </w:pPr>
      <w:r w:rsidRPr="002D122D">
        <w:rPr>
          <w:rFonts w:asciiTheme="minorBidi" w:hAnsiTheme="minorBidi" w:cstheme="minorBidi"/>
          <w:bCs/>
        </w:rPr>
        <w:t>Part I for which replies fall in the purview of the Ministry responsible for STI or research</w:t>
      </w:r>
      <w:r w:rsidR="00711590" w:rsidRPr="002D122D">
        <w:rPr>
          <w:rFonts w:asciiTheme="minorBidi" w:hAnsiTheme="minorBidi" w:cstheme="minorBidi"/>
          <w:bCs/>
        </w:rPr>
        <w:t>;</w:t>
      </w:r>
    </w:p>
    <w:p w14:paraId="481F1027" w14:textId="77777777" w:rsidR="00EB24BC" w:rsidRPr="002D122D" w:rsidRDefault="00EB24BC" w:rsidP="00EB24BC">
      <w:pPr>
        <w:pStyle w:val="Marge"/>
        <w:numPr>
          <w:ilvl w:val="0"/>
          <w:numId w:val="23"/>
        </w:numPr>
        <w:ind w:left="1134" w:hanging="567"/>
        <w:rPr>
          <w:rFonts w:asciiTheme="minorBidi" w:hAnsiTheme="minorBidi" w:cstheme="minorBidi"/>
          <w:bCs/>
        </w:rPr>
      </w:pPr>
      <w:r w:rsidRPr="002D122D">
        <w:rPr>
          <w:rFonts w:asciiTheme="minorBidi" w:hAnsiTheme="minorBidi" w:cstheme="minorBidi"/>
          <w:bCs/>
        </w:rPr>
        <w:t xml:space="preserve">Part II are topics </w:t>
      </w:r>
      <w:r w:rsidR="00F30EAC" w:rsidRPr="002D122D">
        <w:rPr>
          <w:rFonts w:asciiTheme="minorBidi" w:hAnsiTheme="minorBidi" w:cstheme="minorBidi"/>
          <w:bCs/>
        </w:rPr>
        <w:t>that are inter-Ministerial, for which more consultations</w:t>
      </w:r>
      <w:r w:rsidRPr="002D122D">
        <w:rPr>
          <w:rFonts w:asciiTheme="minorBidi" w:hAnsiTheme="minorBidi" w:cstheme="minorBidi"/>
          <w:bCs/>
        </w:rPr>
        <w:t xml:space="preserve"> may be needed.</w:t>
      </w:r>
      <w:r w:rsidR="00711590" w:rsidRPr="002D122D">
        <w:rPr>
          <w:rFonts w:asciiTheme="minorBidi" w:hAnsiTheme="minorBidi" w:cstheme="minorBidi"/>
          <w:bCs/>
        </w:rPr>
        <w:t xml:space="preserve"> </w:t>
      </w:r>
    </w:p>
    <w:p w14:paraId="6ABB8407"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t>Part II of A</w:t>
      </w:r>
      <w:r w:rsidR="00F744BF" w:rsidRPr="002D122D">
        <w:rPr>
          <w:rFonts w:asciiTheme="minorBidi" w:hAnsiTheme="minorBidi" w:cstheme="minorBidi"/>
          <w:bCs/>
        </w:rPr>
        <w:t xml:space="preserve">nnex </w:t>
      </w:r>
      <w:r w:rsidRPr="002D122D">
        <w:rPr>
          <w:rFonts w:asciiTheme="minorBidi" w:hAnsiTheme="minorBidi" w:cstheme="minorBidi"/>
          <w:bCs/>
        </w:rPr>
        <w:t>A hereto might guide consultations if it is detached, translated and circulated.</w:t>
      </w:r>
    </w:p>
    <w:p w14:paraId="36C4F4E8" w14:textId="77777777" w:rsidR="00EB24BC" w:rsidRPr="002D122D" w:rsidRDefault="00EB24BC" w:rsidP="00EB24BC">
      <w:pPr>
        <w:pStyle w:val="Marge"/>
        <w:rPr>
          <w:rFonts w:asciiTheme="minorBidi" w:hAnsiTheme="minorBidi" w:cstheme="minorBidi"/>
          <w:bCs/>
        </w:rPr>
      </w:pPr>
      <w:r w:rsidRPr="002D122D">
        <w:rPr>
          <w:rFonts w:asciiTheme="minorBidi" w:hAnsiTheme="minorBidi" w:cstheme="minorBidi"/>
          <w:bCs/>
        </w:rPr>
        <w:lastRenderedPageBreak/>
        <w:t xml:space="preserve">24. </w:t>
      </w:r>
      <w:r w:rsidRPr="002D122D">
        <w:rPr>
          <w:rFonts w:asciiTheme="minorBidi" w:hAnsiTheme="minorBidi" w:cstheme="minorBidi"/>
          <w:bCs/>
        </w:rPr>
        <w:tab/>
        <w:t>Respondents can review</w:t>
      </w:r>
      <w:r w:rsidR="00F30EAC" w:rsidRPr="002D122D">
        <w:rPr>
          <w:rFonts w:asciiTheme="minorBidi" w:hAnsiTheme="minorBidi" w:cstheme="minorBidi"/>
          <w:bCs/>
        </w:rPr>
        <w:t>, save</w:t>
      </w:r>
      <w:r w:rsidRPr="002D122D">
        <w:rPr>
          <w:rFonts w:asciiTheme="minorBidi" w:hAnsiTheme="minorBidi" w:cstheme="minorBidi"/>
          <w:bCs/>
        </w:rPr>
        <w:t xml:space="preserve"> and modify </w:t>
      </w:r>
      <w:r w:rsidR="00F30EAC" w:rsidRPr="002D122D">
        <w:rPr>
          <w:rFonts w:asciiTheme="minorBidi" w:hAnsiTheme="minorBidi" w:cstheme="minorBidi"/>
          <w:bCs/>
        </w:rPr>
        <w:t xml:space="preserve">answers </w:t>
      </w:r>
      <w:r w:rsidRPr="002D122D">
        <w:rPr>
          <w:rFonts w:asciiTheme="minorBidi" w:hAnsiTheme="minorBidi" w:cstheme="minorBidi"/>
          <w:bCs/>
        </w:rPr>
        <w:t>before submitting a report and will have all the referenced material in one online site. All submissions will receive a confirmation of receipt by electronic mail.</w:t>
      </w:r>
    </w:p>
    <w:p w14:paraId="3CF4457E" w14:textId="77777777" w:rsidR="00711590" w:rsidRPr="002D122D" w:rsidRDefault="00711590" w:rsidP="005C08DA">
      <w:pPr>
        <w:shd w:val="clear" w:color="auto" w:fill="FFFFFF"/>
        <w:jc w:val="both"/>
        <w:rPr>
          <w:rFonts w:asciiTheme="minorBidi" w:eastAsia="Times New Roman" w:hAnsiTheme="minorBidi" w:cstheme="minorBidi"/>
          <w:sz w:val="24"/>
        </w:rPr>
        <w:sectPr w:rsidR="00711590" w:rsidRPr="002D122D" w:rsidSect="00711590">
          <w:headerReference w:type="first" r:id="rId20"/>
          <w:pgSz w:w="11907" w:h="16840" w:code="9"/>
          <w:pgMar w:top="1418" w:right="1134" w:bottom="1134" w:left="1134" w:header="720" w:footer="720" w:gutter="0"/>
          <w:cols w:space="720"/>
          <w:titlePg/>
          <w:docGrid w:linePitch="360"/>
        </w:sectPr>
      </w:pPr>
    </w:p>
    <w:p w14:paraId="021ACB1E" w14:textId="77777777" w:rsidR="00EF1413" w:rsidRPr="002D122D" w:rsidRDefault="00EF1413" w:rsidP="00EF1413">
      <w:pPr>
        <w:shd w:val="clear" w:color="auto" w:fill="FFFFFF"/>
        <w:spacing w:after="240"/>
        <w:jc w:val="center"/>
        <w:rPr>
          <w:rFonts w:asciiTheme="minorBidi" w:eastAsia="Times New Roman" w:hAnsiTheme="minorBidi" w:cstheme="minorBidi"/>
          <w:b/>
          <w:bCs/>
          <w:sz w:val="24"/>
        </w:rPr>
      </w:pPr>
      <w:r w:rsidRPr="002D122D">
        <w:rPr>
          <w:rFonts w:asciiTheme="minorBidi" w:eastAsia="Times New Roman" w:hAnsiTheme="minorBidi" w:cstheme="minorBidi"/>
          <w:b/>
          <w:bCs/>
          <w:sz w:val="24"/>
        </w:rPr>
        <w:lastRenderedPageBreak/>
        <w:t>ANNEX A</w:t>
      </w:r>
    </w:p>
    <w:p w14:paraId="58EEF74B" w14:textId="77777777" w:rsidR="00EF1413" w:rsidRPr="002D122D" w:rsidRDefault="002B293A" w:rsidP="00EF1413">
      <w:pPr>
        <w:shd w:val="clear" w:color="auto" w:fill="FFFFFF"/>
        <w:spacing w:after="240"/>
        <w:jc w:val="center"/>
        <w:rPr>
          <w:rFonts w:asciiTheme="minorBidi" w:eastAsia="Times New Roman" w:hAnsiTheme="minorBidi" w:cstheme="minorBidi"/>
          <w:b/>
          <w:bCs/>
          <w:sz w:val="24"/>
        </w:rPr>
      </w:pPr>
      <w:r w:rsidRPr="002D122D">
        <w:rPr>
          <w:rFonts w:asciiTheme="minorBidi" w:eastAsia="Times New Roman" w:hAnsiTheme="minorBidi" w:cstheme="minorBidi"/>
          <w:b/>
          <w:bCs/>
          <w:sz w:val="24"/>
        </w:rPr>
        <w:t>A</w:t>
      </w:r>
      <w:r w:rsidR="00EF1413" w:rsidRPr="002D122D">
        <w:rPr>
          <w:rFonts w:asciiTheme="minorBidi" w:eastAsia="Times New Roman" w:hAnsiTheme="minorBidi" w:cstheme="minorBidi"/>
          <w:b/>
          <w:bCs/>
          <w:sz w:val="24"/>
        </w:rPr>
        <w:t xml:space="preserve"> mock-up of the Online Questionnaire</w:t>
      </w:r>
    </w:p>
    <w:tbl>
      <w:tblPr>
        <w:tblStyle w:val="Tablaconcuadrcula"/>
        <w:tblW w:w="0" w:type="auto"/>
        <w:tblLook w:val="04A0" w:firstRow="1" w:lastRow="0" w:firstColumn="1" w:lastColumn="0" w:noHBand="0" w:noVBand="1"/>
      </w:tblPr>
      <w:tblGrid>
        <w:gridCol w:w="9629"/>
      </w:tblGrid>
      <w:tr w:rsidR="00EF1413" w:rsidRPr="002D122D" w14:paraId="398A2ACB" w14:textId="77777777" w:rsidTr="000E37ED">
        <w:trPr>
          <w:trHeight w:val="2046"/>
        </w:trPr>
        <w:tc>
          <w:tcPr>
            <w:tcW w:w="9629" w:type="dxa"/>
            <w:vAlign w:val="center"/>
          </w:tcPr>
          <w:p w14:paraId="6291D755" w14:textId="77777777" w:rsidR="00EF1413" w:rsidRPr="002D122D" w:rsidRDefault="007826C6" w:rsidP="00EF1413">
            <w:pPr>
              <w:shd w:val="clear" w:color="auto" w:fill="FFFFFF"/>
              <w:spacing w:after="240"/>
              <w:jc w:val="center"/>
              <w:rPr>
                <w:rFonts w:asciiTheme="minorBidi" w:eastAsia="Times New Roman" w:hAnsiTheme="minorBidi" w:cstheme="minorBidi"/>
                <w:i/>
                <w:iCs/>
                <w:sz w:val="20"/>
                <w:szCs w:val="20"/>
              </w:rPr>
            </w:pPr>
            <w:r w:rsidRPr="002D122D">
              <w:rPr>
                <w:rFonts w:asciiTheme="minorBidi" w:hAnsiTheme="minorBidi" w:cstheme="minorBidi"/>
                <w:i/>
                <w:iCs/>
                <w:sz w:val="20"/>
                <w:szCs w:val="20"/>
              </w:rPr>
              <w:t xml:space="preserve">Instructions: </w:t>
            </w:r>
            <w:r w:rsidR="002D122D" w:rsidRPr="002D122D">
              <w:rPr>
                <w:rFonts w:asciiTheme="minorBidi" w:hAnsiTheme="minorBidi" w:cstheme="minorBidi"/>
                <w:i/>
                <w:iCs/>
                <w:sz w:val="20"/>
                <w:szCs w:val="20"/>
              </w:rPr>
              <w:t xml:space="preserve">The national government is in the process of collecting information for its four-yearly report assessing the system of research and innovation according to international standards found in the </w:t>
            </w:r>
            <w:hyperlink r:id="rId21" w:history="1">
              <w:r w:rsidR="002D122D" w:rsidRPr="002D122D">
                <w:rPr>
                  <w:rStyle w:val="Hipervnculo"/>
                  <w:rFonts w:asciiTheme="minorBidi" w:hAnsiTheme="minorBidi" w:cstheme="minorBidi"/>
                  <w:i/>
                  <w:iCs/>
                  <w:sz w:val="20"/>
                  <w:szCs w:val="20"/>
                </w:rPr>
                <w:t>Recommendation on Science and Scientific Researchers (2017).</w:t>
              </w:r>
            </w:hyperlink>
            <w:r w:rsidR="002D122D">
              <w:rPr>
                <w:rFonts w:asciiTheme="minorBidi" w:hAnsiTheme="minorBidi" w:cstheme="minorBidi"/>
                <w:i/>
                <w:iCs/>
                <w:sz w:val="20"/>
                <w:szCs w:val="20"/>
              </w:rPr>
              <w:t xml:space="preserve"> Pa</w:t>
            </w:r>
            <w:r w:rsidR="00EF1413" w:rsidRPr="002D122D">
              <w:rPr>
                <w:rFonts w:asciiTheme="minorBidi" w:hAnsiTheme="minorBidi" w:cstheme="minorBidi"/>
                <w:i/>
                <w:iCs/>
                <w:sz w:val="20"/>
                <w:szCs w:val="20"/>
              </w:rPr>
              <w:t>rt I topics relate to STI policy</w:t>
            </w:r>
            <w:r w:rsidR="002D122D" w:rsidRPr="002D122D">
              <w:rPr>
                <w:rFonts w:asciiTheme="minorBidi" w:hAnsiTheme="minorBidi" w:cstheme="minorBidi"/>
                <w:i/>
                <w:iCs/>
                <w:sz w:val="20"/>
                <w:szCs w:val="20"/>
              </w:rPr>
              <w:t xml:space="preserve"> </w:t>
            </w:r>
            <w:r w:rsidR="002D122D" w:rsidRPr="002D122D">
              <w:rPr>
                <w:i/>
                <w:iCs/>
                <w:sz w:val="20"/>
                <w:szCs w:val="20"/>
              </w:rPr>
              <w:t>in the years 2017-2020</w:t>
            </w:r>
            <w:r w:rsidR="00EF1413" w:rsidRPr="002D122D">
              <w:rPr>
                <w:rFonts w:asciiTheme="minorBidi" w:hAnsiTheme="minorBidi" w:cstheme="minorBidi"/>
                <w:i/>
                <w:iCs/>
                <w:sz w:val="20"/>
                <w:szCs w:val="20"/>
              </w:rPr>
              <w:t xml:space="preserve">, for which replies are within the purview of the Ministry responsible for STI or research. </w:t>
            </w:r>
            <w:r w:rsidR="000E7507" w:rsidRPr="002D122D">
              <w:rPr>
                <w:rFonts w:asciiTheme="minorBidi" w:eastAsia="Times New Roman" w:hAnsiTheme="minorBidi" w:cstheme="minorBidi"/>
                <w:i/>
                <w:iCs/>
                <w:sz w:val="20"/>
                <w:szCs w:val="20"/>
              </w:rPr>
              <w:t>When a link is selected, a separate page will open where questions appear.</w:t>
            </w:r>
          </w:p>
          <w:p w14:paraId="0FFEB59E" w14:textId="77777777" w:rsidR="007826C6" w:rsidRPr="002D122D" w:rsidRDefault="007826C6" w:rsidP="000E37ED">
            <w:pPr>
              <w:shd w:val="clear" w:color="auto" w:fill="FFFFFF"/>
              <w:jc w:val="center"/>
              <w:rPr>
                <w:rFonts w:asciiTheme="minorBidi" w:eastAsia="Times New Roman" w:hAnsiTheme="minorBidi" w:cstheme="minorBidi"/>
                <w:i/>
                <w:iCs/>
                <w:sz w:val="24"/>
              </w:rPr>
            </w:pPr>
            <w:r w:rsidRPr="002D122D">
              <w:rPr>
                <w:rFonts w:asciiTheme="minorBidi" w:eastAsia="Times New Roman" w:hAnsiTheme="minorBidi" w:cstheme="minorBidi"/>
                <w:i/>
                <w:iCs/>
                <w:sz w:val="20"/>
                <w:szCs w:val="20"/>
              </w:rPr>
              <w:t xml:space="preserve">Part II questions </w:t>
            </w:r>
            <w:r w:rsidR="000E37ED" w:rsidRPr="002D122D">
              <w:rPr>
                <w:rFonts w:asciiTheme="minorBidi" w:hAnsiTheme="minorBidi" w:cstheme="minorBidi"/>
                <w:i/>
                <w:iCs/>
                <w:sz w:val="20"/>
                <w:szCs w:val="20"/>
              </w:rPr>
              <w:t>relate to all aspects of science</w:t>
            </w:r>
            <w:r w:rsidR="002D122D" w:rsidRPr="002D122D">
              <w:rPr>
                <w:rFonts w:asciiTheme="minorBidi" w:hAnsiTheme="minorBidi" w:cstheme="minorBidi"/>
                <w:i/>
                <w:iCs/>
                <w:sz w:val="20"/>
                <w:szCs w:val="20"/>
              </w:rPr>
              <w:t xml:space="preserve"> </w:t>
            </w:r>
            <w:proofErr w:type="gramStart"/>
            <w:r w:rsidR="002D122D" w:rsidRPr="002D122D">
              <w:rPr>
                <w:i/>
                <w:iCs/>
                <w:sz w:val="20"/>
                <w:szCs w:val="20"/>
              </w:rPr>
              <w:t>systems</w:t>
            </w:r>
            <w:r w:rsidR="000E37ED" w:rsidRPr="002D122D">
              <w:rPr>
                <w:rFonts w:asciiTheme="minorBidi" w:hAnsiTheme="minorBidi" w:cstheme="minorBidi"/>
                <w:i/>
                <w:iCs/>
                <w:sz w:val="20"/>
                <w:szCs w:val="20"/>
              </w:rPr>
              <w:t>, and</w:t>
            </w:r>
            <w:proofErr w:type="gramEnd"/>
            <w:r w:rsidR="000E37ED" w:rsidRPr="002D122D">
              <w:rPr>
                <w:rFonts w:asciiTheme="minorBidi" w:hAnsiTheme="minorBidi" w:cstheme="minorBidi"/>
                <w:i/>
                <w:iCs/>
                <w:sz w:val="20"/>
                <w:szCs w:val="20"/>
              </w:rPr>
              <w:t xml:space="preserve"> require consultations with other parts of government and the science community</w:t>
            </w:r>
            <w:r w:rsidRPr="002D122D">
              <w:rPr>
                <w:rFonts w:asciiTheme="minorBidi" w:eastAsia="Times New Roman" w:hAnsiTheme="minorBidi" w:cstheme="minorBidi"/>
                <w:i/>
                <w:iCs/>
                <w:sz w:val="20"/>
                <w:szCs w:val="20"/>
              </w:rPr>
              <w:t xml:space="preserve">. </w:t>
            </w:r>
            <w:r w:rsidR="000E37ED" w:rsidRPr="002D122D">
              <w:rPr>
                <w:rFonts w:asciiTheme="minorBidi" w:eastAsia="Times New Roman" w:hAnsiTheme="minorBidi" w:cstheme="minorBidi"/>
                <w:i/>
                <w:iCs/>
                <w:sz w:val="20"/>
                <w:szCs w:val="20"/>
              </w:rPr>
              <w:t>Before replying, please disseminate the</w:t>
            </w:r>
            <w:r w:rsidRPr="002D122D">
              <w:rPr>
                <w:rFonts w:asciiTheme="minorBidi" w:eastAsia="Times New Roman" w:hAnsiTheme="minorBidi" w:cstheme="minorBidi"/>
                <w:i/>
                <w:iCs/>
                <w:sz w:val="20"/>
                <w:szCs w:val="20"/>
              </w:rPr>
              <w:t xml:space="preserve"> question set</w:t>
            </w:r>
            <w:r w:rsidR="000E37ED" w:rsidRPr="002D122D">
              <w:rPr>
                <w:rFonts w:asciiTheme="minorBidi" w:eastAsia="Times New Roman" w:hAnsiTheme="minorBidi" w:cstheme="minorBidi"/>
                <w:i/>
                <w:iCs/>
                <w:sz w:val="20"/>
                <w:szCs w:val="20"/>
              </w:rPr>
              <w:t xml:space="preserve"> (for which purpose </w:t>
            </w:r>
            <w:r w:rsidRPr="002D122D">
              <w:rPr>
                <w:rFonts w:asciiTheme="minorBidi" w:eastAsia="Times New Roman" w:hAnsiTheme="minorBidi" w:cstheme="minorBidi"/>
                <w:i/>
                <w:iCs/>
                <w:sz w:val="20"/>
                <w:szCs w:val="20"/>
              </w:rPr>
              <w:t>the mock up in part II may be detached.)</w:t>
            </w:r>
          </w:p>
        </w:tc>
      </w:tr>
    </w:tbl>
    <w:p w14:paraId="049870A9" w14:textId="77777777" w:rsidR="00DD2953" w:rsidRPr="002D122D" w:rsidRDefault="000E37ED" w:rsidP="00DD2953">
      <w:pPr>
        <w:shd w:val="clear" w:color="auto" w:fill="FFFFFF"/>
        <w:spacing w:before="120" w:after="120" w:line="360" w:lineRule="auto"/>
        <w:jc w:val="center"/>
        <w:rPr>
          <w:rFonts w:asciiTheme="minorBidi" w:eastAsia="Times New Roman" w:hAnsiTheme="minorBidi" w:cstheme="minorBidi"/>
          <w:b/>
          <w:bCs/>
          <w:sz w:val="24"/>
        </w:rPr>
      </w:pPr>
      <w:r w:rsidRPr="002D122D">
        <w:rPr>
          <w:rFonts w:asciiTheme="minorBidi" w:eastAsia="Times New Roman" w:hAnsiTheme="minorBidi" w:cstheme="minorBidi"/>
          <w:b/>
          <w:bCs/>
          <w:sz w:val="24"/>
        </w:rPr>
        <w:t>Part I</w:t>
      </w:r>
    </w:p>
    <w:p w14:paraId="6726BEBC" w14:textId="77777777" w:rsidR="005C08DA" w:rsidRPr="002D122D" w:rsidRDefault="00015631" w:rsidP="00016D58">
      <w:pPr>
        <w:shd w:val="clear" w:color="auto" w:fill="FFFFFF"/>
        <w:spacing w:after="120" w:line="360" w:lineRule="auto"/>
        <w:rPr>
          <w:rFonts w:asciiTheme="minorBidi" w:eastAsia="Times New Roman" w:hAnsiTheme="minorBidi" w:cstheme="minorBidi"/>
          <w:color w:val="5B9BD5" w:themeColor="accent1"/>
          <w:sz w:val="24"/>
        </w:rPr>
      </w:pPr>
      <w:r w:rsidRPr="002D122D">
        <w:rPr>
          <w:rFonts w:asciiTheme="minorBidi" w:eastAsia="Times New Roman" w:hAnsiTheme="minorBidi" w:cstheme="minorBidi"/>
          <w:sz w:val="24"/>
        </w:rPr>
        <w:t xml:space="preserve">Were </w:t>
      </w:r>
      <w:r w:rsidR="005C08DA" w:rsidRPr="002D122D">
        <w:rPr>
          <w:rFonts w:asciiTheme="minorBidi" w:eastAsia="Times New Roman" w:hAnsiTheme="minorBidi" w:cstheme="minorBidi"/>
          <w:sz w:val="24"/>
        </w:rPr>
        <w:t>Translations</w:t>
      </w:r>
      <w:r w:rsidRPr="002D122D">
        <w:rPr>
          <w:rFonts w:asciiTheme="minorBidi" w:eastAsia="Times New Roman" w:hAnsiTheme="minorBidi" w:cstheme="minorBidi"/>
          <w:sz w:val="24"/>
        </w:rPr>
        <w:t xml:space="preserve"> Made? </w:t>
      </w:r>
      <w:r w:rsidRPr="002D122D">
        <w:rPr>
          <w:rFonts w:asciiTheme="minorBidi" w:eastAsia="Times New Roman" w:hAnsiTheme="minorBidi" w:cstheme="minorBidi"/>
          <w:color w:val="5B9BD5" w:themeColor="accent1"/>
          <w:sz w:val="24"/>
        </w:rPr>
        <w:t>Yes/No/Some but not all</w:t>
      </w:r>
    </w:p>
    <w:p w14:paraId="54702D1A" w14:textId="77777777" w:rsidR="00015631" w:rsidRPr="002D122D" w:rsidRDefault="00015631" w:rsidP="00016D58">
      <w:pPr>
        <w:shd w:val="clear" w:color="auto" w:fill="FFFFFF"/>
        <w:spacing w:after="120" w:line="360" w:lineRule="auto"/>
        <w:rPr>
          <w:rFonts w:asciiTheme="minorBidi" w:eastAsia="Times New Roman" w:hAnsiTheme="minorBidi" w:cstheme="minorBidi"/>
          <w:sz w:val="24"/>
        </w:rPr>
      </w:pPr>
      <w:r w:rsidRPr="002D122D">
        <w:rPr>
          <w:rFonts w:asciiTheme="minorBidi" w:eastAsia="Times New Roman" w:hAnsiTheme="minorBidi" w:cstheme="minorBidi"/>
          <w:sz w:val="24"/>
        </w:rPr>
        <w:t xml:space="preserve">What improvements could be made: </w:t>
      </w:r>
    </w:p>
    <w:tbl>
      <w:tblPr>
        <w:tblStyle w:val="Tablaconcuadrcula"/>
        <w:tblW w:w="0" w:type="auto"/>
        <w:tblLook w:val="04A0" w:firstRow="1" w:lastRow="0" w:firstColumn="1" w:lastColumn="0" w:noHBand="0" w:noVBand="1"/>
      </w:tblPr>
      <w:tblGrid>
        <w:gridCol w:w="9629"/>
      </w:tblGrid>
      <w:tr w:rsidR="00015631" w:rsidRPr="002D122D" w14:paraId="20E6EB40" w14:textId="77777777" w:rsidTr="00015631">
        <w:tc>
          <w:tcPr>
            <w:tcW w:w="9629" w:type="dxa"/>
          </w:tcPr>
          <w:p w14:paraId="6E7F337B" w14:textId="77777777" w:rsidR="00015631" w:rsidRPr="002D122D" w:rsidRDefault="00015631" w:rsidP="00016D58">
            <w:pPr>
              <w:spacing w:after="120" w:line="360" w:lineRule="auto"/>
              <w:rPr>
                <w:rFonts w:asciiTheme="minorBidi" w:eastAsia="Times New Roman" w:hAnsiTheme="minorBidi" w:cstheme="minorBidi"/>
                <w:color w:val="5B9BD5" w:themeColor="accent1"/>
                <w:sz w:val="24"/>
              </w:rPr>
            </w:pPr>
          </w:p>
        </w:tc>
      </w:tr>
    </w:tbl>
    <w:p w14:paraId="55DBA993" w14:textId="77777777" w:rsidR="00015631" w:rsidRPr="002D122D" w:rsidRDefault="00015631" w:rsidP="00016D58">
      <w:pPr>
        <w:shd w:val="clear" w:color="auto" w:fill="FFFFFF"/>
        <w:spacing w:after="120" w:line="360" w:lineRule="auto"/>
        <w:rPr>
          <w:rFonts w:asciiTheme="minorBidi" w:eastAsia="Times New Roman" w:hAnsiTheme="minorBidi" w:cstheme="minorBidi"/>
          <w:color w:val="5B9BD5" w:themeColor="accent1"/>
          <w:sz w:val="24"/>
        </w:rPr>
      </w:pPr>
    </w:p>
    <w:p w14:paraId="67055680" w14:textId="77777777" w:rsidR="005C08DA" w:rsidRPr="002D122D" w:rsidRDefault="00015631" w:rsidP="00016D58">
      <w:pPr>
        <w:shd w:val="clear" w:color="auto" w:fill="FFFFFF"/>
        <w:spacing w:after="120" w:line="360" w:lineRule="auto"/>
        <w:rPr>
          <w:rFonts w:asciiTheme="minorBidi" w:eastAsia="Times New Roman" w:hAnsiTheme="minorBidi" w:cstheme="minorBidi"/>
          <w:sz w:val="24"/>
        </w:rPr>
      </w:pPr>
      <w:r w:rsidRPr="002D122D">
        <w:rPr>
          <w:rFonts w:asciiTheme="minorBidi" w:eastAsia="Times New Roman" w:hAnsiTheme="minorBidi" w:cstheme="minorBidi"/>
          <w:sz w:val="24"/>
        </w:rPr>
        <w:t xml:space="preserve">Was it </w:t>
      </w:r>
      <w:r w:rsidR="005C08DA" w:rsidRPr="002D122D">
        <w:rPr>
          <w:rFonts w:asciiTheme="minorBidi" w:eastAsia="Times New Roman" w:hAnsiTheme="minorBidi" w:cstheme="minorBidi"/>
          <w:sz w:val="24"/>
        </w:rPr>
        <w:t>Transmitted to Competent Authorities</w:t>
      </w:r>
      <w:r w:rsidRPr="002D122D">
        <w:rPr>
          <w:rFonts w:asciiTheme="minorBidi" w:eastAsia="Times New Roman" w:hAnsiTheme="minorBidi" w:cstheme="minorBidi"/>
          <w:sz w:val="24"/>
        </w:rPr>
        <w:t>?</w:t>
      </w:r>
      <w:r w:rsidRPr="002D122D">
        <w:rPr>
          <w:rFonts w:asciiTheme="minorBidi" w:eastAsia="Times New Roman" w:hAnsiTheme="minorBidi" w:cstheme="minorBidi"/>
          <w:color w:val="5B9BD5" w:themeColor="accent1"/>
          <w:sz w:val="24"/>
        </w:rPr>
        <w:t xml:space="preserve"> Yes/No/Some but not all</w:t>
      </w:r>
    </w:p>
    <w:p w14:paraId="52D44E21" w14:textId="77777777" w:rsidR="00015631" w:rsidRPr="002D122D" w:rsidRDefault="00015631" w:rsidP="00015631">
      <w:pPr>
        <w:shd w:val="clear" w:color="auto" w:fill="FFFFFF"/>
        <w:spacing w:after="120" w:line="360" w:lineRule="auto"/>
        <w:rPr>
          <w:rFonts w:asciiTheme="minorBidi" w:eastAsia="Times New Roman" w:hAnsiTheme="minorBidi" w:cstheme="minorBidi"/>
          <w:sz w:val="24"/>
        </w:rPr>
      </w:pPr>
      <w:r w:rsidRPr="002D122D">
        <w:rPr>
          <w:rFonts w:asciiTheme="minorBidi" w:eastAsia="Times New Roman" w:hAnsiTheme="minorBidi" w:cstheme="minorBidi"/>
          <w:sz w:val="24"/>
        </w:rPr>
        <w:t xml:space="preserve">What improvements could be made: </w:t>
      </w:r>
    </w:p>
    <w:tbl>
      <w:tblPr>
        <w:tblStyle w:val="Tablaconcuadrcula"/>
        <w:tblW w:w="0" w:type="auto"/>
        <w:tblLook w:val="04A0" w:firstRow="1" w:lastRow="0" w:firstColumn="1" w:lastColumn="0" w:noHBand="0" w:noVBand="1"/>
      </w:tblPr>
      <w:tblGrid>
        <w:gridCol w:w="9629"/>
      </w:tblGrid>
      <w:tr w:rsidR="00015631" w:rsidRPr="002D122D" w14:paraId="10F206D1" w14:textId="77777777" w:rsidTr="0095243E">
        <w:tc>
          <w:tcPr>
            <w:tcW w:w="9629" w:type="dxa"/>
          </w:tcPr>
          <w:p w14:paraId="35C63BD4" w14:textId="77777777" w:rsidR="00015631" w:rsidRPr="002D122D" w:rsidRDefault="00015631" w:rsidP="0095243E">
            <w:pPr>
              <w:spacing w:after="120" w:line="360" w:lineRule="auto"/>
              <w:rPr>
                <w:rFonts w:asciiTheme="minorBidi" w:eastAsia="Times New Roman" w:hAnsiTheme="minorBidi" w:cstheme="minorBidi"/>
                <w:color w:val="5B9BD5" w:themeColor="accent1"/>
                <w:sz w:val="24"/>
              </w:rPr>
            </w:pPr>
          </w:p>
        </w:tc>
      </w:tr>
    </w:tbl>
    <w:p w14:paraId="2FFC2863" w14:textId="77777777" w:rsidR="00015631" w:rsidRPr="002D122D" w:rsidRDefault="00015631" w:rsidP="00016D58">
      <w:pPr>
        <w:shd w:val="clear" w:color="auto" w:fill="FFFFFF"/>
        <w:spacing w:after="120" w:line="360" w:lineRule="auto"/>
        <w:rPr>
          <w:rFonts w:asciiTheme="minorBidi" w:eastAsia="Times New Roman" w:hAnsiTheme="minorBidi" w:cstheme="minorBidi"/>
          <w:sz w:val="24"/>
        </w:rPr>
      </w:pPr>
    </w:p>
    <w:p w14:paraId="77A63B19" w14:textId="77777777" w:rsidR="005C08DA" w:rsidRPr="002D122D" w:rsidRDefault="00015631" w:rsidP="00016D58">
      <w:pPr>
        <w:shd w:val="clear" w:color="auto" w:fill="FFFFFF"/>
        <w:spacing w:after="120" w:line="360" w:lineRule="auto"/>
        <w:rPr>
          <w:rFonts w:asciiTheme="minorBidi" w:eastAsia="Times New Roman" w:hAnsiTheme="minorBidi" w:cstheme="minorBidi"/>
          <w:color w:val="5B9BD5" w:themeColor="accent1"/>
          <w:sz w:val="24"/>
        </w:rPr>
      </w:pPr>
      <w:r w:rsidRPr="002D122D">
        <w:rPr>
          <w:rFonts w:asciiTheme="minorBidi" w:eastAsia="Times New Roman" w:hAnsiTheme="minorBidi" w:cstheme="minorBidi"/>
          <w:sz w:val="24"/>
        </w:rPr>
        <w:t xml:space="preserve">Were </w:t>
      </w:r>
      <w:r w:rsidR="005C08DA" w:rsidRPr="002D122D">
        <w:rPr>
          <w:rFonts w:asciiTheme="minorBidi" w:eastAsia="Times New Roman" w:hAnsiTheme="minorBidi" w:cstheme="minorBidi"/>
          <w:sz w:val="24"/>
        </w:rPr>
        <w:t>Consultations</w:t>
      </w:r>
      <w:r w:rsidRPr="002D122D">
        <w:rPr>
          <w:rFonts w:asciiTheme="minorBidi" w:eastAsia="Times New Roman" w:hAnsiTheme="minorBidi" w:cstheme="minorBidi"/>
          <w:sz w:val="24"/>
        </w:rPr>
        <w:t xml:space="preserve"> held?</w:t>
      </w:r>
      <w:r w:rsidRPr="002D122D">
        <w:rPr>
          <w:rFonts w:asciiTheme="minorBidi" w:eastAsia="Times New Roman" w:hAnsiTheme="minorBidi" w:cstheme="minorBidi"/>
          <w:color w:val="5B9BD5" w:themeColor="accent1"/>
          <w:sz w:val="24"/>
        </w:rPr>
        <w:t xml:space="preserve"> Yes/No/Some but not all</w:t>
      </w:r>
    </w:p>
    <w:p w14:paraId="3F3625D1" w14:textId="77777777" w:rsidR="00015631" w:rsidRPr="002D122D" w:rsidRDefault="00015631" w:rsidP="00015631">
      <w:pPr>
        <w:shd w:val="clear" w:color="auto" w:fill="FFFFFF"/>
        <w:spacing w:after="120" w:line="360" w:lineRule="auto"/>
        <w:rPr>
          <w:rFonts w:asciiTheme="minorBidi" w:eastAsia="Times New Roman" w:hAnsiTheme="minorBidi" w:cstheme="minorBidi"/>
          <w:sz w:val="24"/>
        </w:rPr>
      </w:pPr>
      <w:r w:rsidRPr="002D122D">
        <w:rPr>
          <w:rFonts w:asciiTheme="minorBidi" w:eastAsia="Times New Roman" w:hAnsiTheme="minorBidi" w:cstheme="minorBidi"/>
          <w:sz w:val="24"/>
        </w:rPr>
        <w:t xml:space="preserve">Please state which were made and which could still be made: </w:t>
      </w:r>
    </w:p>
    <w:tbl>
      <w:tblPr>
        <w:tblStyle w:val="Tablaconcuadrcula"/>
        <w:tblW w:w="0" w:type="auto"/>
        <w:tblLook w:val="04A0" w:firstRow="1" w:lastRow="0" w:firstColumn="1" w:lastColumn="0" w:noHBand="0" w:noVBand="1"/>
      </w:tblPr>
      <w:tblGrid>
        <w:gridCol w:w="9629"/>
      </w:tblGrid>
      <w:tr w:rsidR="00015631" w:rsidRPr="002D122D" w14:paraId="3FF2CB49" w14:textId="77777777" w:rsidTr="0095243E">
        <w:tc>
          <w:tcPr>
            <w:tcW w:w="9629" w:type="dxa"/>
          </w:tcPr>
          <w:p w14:paraId="1B55A6F5" w14:textId="77777777" w:rsidR="00015631" w:rsidRPr="002D122D" w:rsidRDefault="00015631" w:rsidP="0095243E">
            <w:pPr>
              <w:spacing w:after="120" w:line="360" w:lineRule="auto"/>
              <w:rPr>
                <w:rFonts w:asciiTheme="minorBidi" w:eastAsia="Times New Roman" w:hAnsiTheme="minorBidi" w:cstheme="minorBidi"/>
                <w:color w:val="5B9BD5" w:themeColor="accent1"/>
                <w:sz w:val="24"/>
              </w:rPr>
            </w:pPr>
          </w:p>
        </w:tc>
      </w:tr>
    </w:tbl>
    <w:p w14:paraId="606D97E5" w14:textId="77777777" w:rsidR="00015631" w:rsidRPr="002D122D" w:rsidRDefault="00015631" w:rsidP="00016D58">
      <w:pPr>
        <w:shd w:val="clear" w:color="auto" w:fill="FFFFFF"/>
        <w:spacing w:after="120" w:line="360" w:lineRule="auto"/>
        <w:rPr>
          <w:rFonts w:asciiTheme="minorBidi" w:eastAsia="Times New Roman" w:hAnsiTheme="minorBidi" w:cstheme="minorBidi"/>
          <w:sz w:val="24"/>
        </w:rPr>
      </w:pPr>
    </w:p>
    <w:p w14:paraId="67690701" w14:textId="77777777" w:rsidR="00015631" w:rsidRPr="002D122D" w:rsidRDefault="00015631" w:rsidP="00015631">
      <w:pPr>
        <w:shd w:val="clear" w:color="auto" w:fill="FFFFFF"/>
        <w:spacing w:after="120" w:line="360" w:lineRule="auto"/>
        <w:rPr>
          <w:rFonts w:asciiTheme="minorBidi" w:eastAsia="Times New Roman" w:hAnsiTheme="minorBidi" w:cstheme="minorBidi"/>
          <w:color w:val="5B9BD5" w:themeColor="accent1"/>
          <w:sz w:val="24"/>
        </w:rPr>
      </w:pPr>
      <w:r w:rsidRPr="002D122D">
        <w:rPr>
          <w:rFonts w:asciiTheme="minorBidi" w:eastAsia="Times New Roman" w:hAnsiTheme="minorBidi" w:cstheme="minorBidi"/>
          <w:sz w:val="24"/>
        </w:rPr>
        <w:t xml:space="preserve">Were </w:t>
      </w:r>
      <w:r w:rsidR="005C08DA" w:rsidRPr="002D122D">
        <w:rPr>
          <w:rFonts w:asciiTheme="minorBidi" w:eastAsia="Times New Roman" w:hAnsiTheme="minorBidi" w:cstheme="minorBidi"/>
          <w:sz w:val="24"/>
        </w:rPr>
        <w:t>New Measures Taken for compliance</w:t>
      </w:r>
      <w:r w:rsidRPr="002D122D">
        <w:rPr>
          <w:rFonts w:asciiTheme="minorBidi" w:eastAsia="Times New Roman" w:hAnsiTheme="minorBidi" w:cstheme="minorBidi"/>
          <w:sz w:val="24"/>
        </w:rPr>
        <w:t>?</w:t>
      </w:r>
      <w:r w:rsidR="005C08DA" w:rsidRPr="002D122D">
        <w:rPr>
          <w:rFonts w:asciiTheme="minorBidi" w:eastAsia="Times New Roman" w:hAnsiTheme="minorBidi" w:cstheme="minorBidi"/>
          <w:sz w:val="24"/>
        </w:rPr>
        <w:t xml:space="preserve"> </w:t>
      </w:r>
      <w:r w:rsidRPr="002D122D">
        <w:rPr>
          <w:rFonts w:asciiTheme="minorBidi" w:eastAsia="Times New Roman" w:hAnsiTheme="minorBidi" w:cstheme="minorBidi"/>
          <w:color w:val="5B9BD5" w:themeColor="accent1"/>
          <w:sz w:val="24"/>
        </w:rPr>
        <w:t>Yes/No/Some but not all</w:t>
      </w:r>
    </w:p>
    <w:p w14:paraId="433E90E6" w14:textId="77777777" w:rsidR="00015631" w:rsidRPr="002D122D" w:rsidRDefault="00015631" w:rsidP="00015631">
      <w:pPr>
        <w:shd w:val="clear" w:color="auto" w:fill="FFFFFF"/>
        <w:spacing w:after="120" w:line="360" w:lineRule="auto"/>
        <w:rPr>
          <w:rFonts w:asciiTheme="minorBidi" w:eastAsia="Times New Roman" w:hAnsiTheme="minorBidi" w:cstheme="minorBidi"/>
          <w:sz w:val="24"/>
        </w:rPr>
      </w:pPr>
      <w:r w:rsidRPr="002D122D">
        <w:rPr>
          <w:rFonts w:asciiTheme="minorBidi" w:eastAsia="Times New Roman" w:hAnsiTheme="minorBidi" w:cstheme="minorBidi"/>
          <w:sz w:val="24"/>
        </w:rPr>
        <w:t>Please state which were made and which could still be made</w:t>
      </w:r>
      <w:r w:rsidR="00DD2953" w:rsidRPr="002D122D">
        <w:rPr>
          <w:rFonts w:asciiTheme="minorBidi" w:eastAsia="Times New Roman" w:hAnsiTheme="minorBidi" w:cstheme="minorBidi"/>
          <w:sz w:val="24"/>
        </w:rPr>
        <w:t xml:space="preserve"> and whether any is foreseen</w:t>
      </w:r>
      <w:r w:rsidRPr="002D122D">
        <w:rPr>
          <w:rFonts w:asciiTheme="minorBidi" w:eastAsia="Times New Roman" w:hAnsiTheme="minorBidi" w:cstheme="minorBidi"/>
          <w:sz w:val="24"/>
        </w:rPr>
        <w:t xml:space="preserve">: </w:t>
      </w:r>
    </w:p>
    <w:tbl>
      <w:tblPr>
        <w:tblStyle w:val="Tablaconcuadrcula"/>
        <w:tblW w:w="0" w:type="auto"/>
        <w:tblLook w:val="04A0" w:firstRow="1" w:lastRow="0" w:firstColumn="1" w:lastColumn="0" w:noHBand="0" w:noVBand="1"/>
      </w:tblPr>
      <w:tblGrid>
        <w:gridCol w:w="9629"/>
      </w:tblGrid>
      <w:tr w:rsidR="00015631" w:rsidRPr="002D122D" w14:paraId="6B68AC64" w14:textId="77777777" w:rsidTr="0095243E">
        <w:tc>
          <w:tcPr>
            <w:tcW w:w="9629" w:type="dxa"/>
          </w:tcPr>
          <w:p w14:paraId="524991BC" w14:textId="77777777" w:rsidR="00015631" w:rsidRPr="002D122D" w:rsidRDefault="00015631" w:rsidP="0095243E">
            <w:pPr>
              <w:spacing w:after="120" w:line="360" w:lineRule="auto"/>
              <w:rPr>
                <w:rFonts w:asciiTheme="minorBidi" w:eastAsia="Times New Roman" w:hAnsiTheme="minorBidi" w:cstheme="minorBidi"/>
                <w:color w:val="5B9BD5" w:themeColor="accent1"/>
                <w:sz w:val="24"/>
              </w:rPr>
            </w:pPr>
          </w:p>
        </w:tc>
      </w:tr>
    </w:tbl>
    <w:p w14:paraId="29AA6307" w14:textId="77777777" w:rsidR="005C08DA" w:rsidRPr="002D122D" w:rsidRDefault="005C08DA" w:rsidP="00A94258">
      <w:pPr>
        <w:shd w:val="clear" w:color="auto" w:fill="FFFFFF"/>
        <w:spacing w:after="240" w:line="360" w:lineRule="auto"/>
        <w:rPr>
          <w:rFonts w:asciiTheme="minorBidi" w:eastAsia="Times New Roman" w:hAnsiTheme="minorBidi" w:cstheme="minorBidi"/>
          <w:sz w:val="24"/>
        </w:rPr>
      </w:pPr>
    </w:p>
    <w:p w14:paraId="08A5D033" w14:textId="77777777" w:rsidR="00DD2953" w:rsidRPr="002D122D" w:rsidRDefault="00DD2953">
      <w:pPr>
        <w:tabs>
          <w:tab w:val="clear" w:pos="567"/>
        </w:tabs>
        <w:snapToGrid/>
        <w:rPr>
          <w:rFonts w:asciiTheme="minorBidi" w:eastAsia="Times New Roman" w:hAnsiTheme="minorBidi" w:cstheme="minorBidi"/>
          <w:sz w:val="24"/>
          <w:u w:val="single"/>
        </w:rPr>
      </w:pPr>
      <w:r w:rsidRPr="002D122D">
        <w:rPr>
          <w:rFonts w:asciiTheme="minorBidi" w:eastAsia="Times New Roman" w:hAnsiTheme="minorBidi" w:cstheme="minorBidi"/>
          <w:sz w:val="24"/>
          <w:u w:val="single"/>
        </w:rPr>
        <w:br w:type="page"/>
      </w:r>
    </w:p>
    <w:p w14:paraId="5C30E109" w14:textId="77777777" w:rsidR="005C08DA" w:rsidRPr="002D122D" w:rsidRDefault="005C08DA" w:rsidP="00A94258">
      <w:pPr>
        <w:shd w:val="clear" w:color="auto" w:fill="FFFFFF"/>
        <w:spacing w:after="240"/>
        <w:rPr>
          <w:rFonts w:asciiTheme="minorBidi" w:eastAsia="Times New Roman" w:hAnsiTheme="minorBidi" w:cstheme="minorBidi"/>
          <w:sz w:val="24"/>
        </w:rPr>
      </w:pPr>
      <w:r w:rsidRPr="002D122D">
        <w:rPr>
          <w:rFonts w:asciiTheme="minorBidi" w:eastAsia="Times New Roman" w:hAnsiTheme="minorBidi" w:cstheme="minorBidi"/>
          <w:sz w:val="24"/>
          <w:u w:val="single"/>
        </w:rPr>
        <w:lastRenderedPageBreak/>
        <w:t xml:space="preserve">The </w:t>
      </w:r>
      <w:r w:rsidR="00015631" w:rsidRPr="002D122D">
        <w:rPr>
          <w:rFonts w:asciiTheme="minorBidi" w:eastAsia="Times New Roman" w:hAnsiTheme="minorBidi" w:cstheme="minorBidi"/>
          <w:sz w:val="24"/>
          <w:u w:val="single"/>
        </w:rPr>
        <w:t>headlines below</w:t>
      </w:r>
      <w:r w:rsidRPr="002D122D">
        <w:rPr>
          <w:rFonts w:asciiTheme="minorBidi" w:eastAsia="Times New Roman" w:hAnsiTheme="minorBidi" w:cstheme="minorBidi"/>
          <w:sz w:val="24"/>
          <w:u w:val="single"/>
        </w:rPr>
        <w:t xml:space="preserve"> </w:t>
      </w:r>
      <w:r w:rsidR="00DD2953" w:rsidRPr="002D122D">
        <w:rPr>
          <w:rFonts w:asciiTheme="minorBidi" w:eastAsia="Times New Roman" w:hAnsiTheme="minorBidi" w:cstheme="minorBidi"/>
          <w:sz w:val="24"/>
          <w:u w:val="single"/>
        </w:rPr>
        <w:t xml:space="preserve">and (in part II) </w:t>
      </w:r>
      <w:r w:rsidRPr="002D122D">
        <w:rPr>
          <w:rFonts w:asciiTheme="minorBidi" w:eastAsia="Times New Roman" w:hAnsiTheme="minorBidi" w:cstheme="minorBidi"/>
          <w:sz w:val="24"/>
          <w:u w:val="single"/>
        </w:rPr>
        <w:t xml:space="preserve">refer to key areas of the </w:t>
      </w:r>
      <w:hyperlink r:id="rId22" w:history="1">
        <w:r w:rsidRPr="002D122D">
          <w:rPr>
            <w:rStyle w:val="Hipervnculo"/>
            <w:rFonts w:asciiTheme="minorBidi" w:eastAsia="Times New Roman" w:hAnsiTheme="minorBidi" w:cstheme="minorBidi"/>
            <w:sz w:val="24"/>
          </w:rPr>
          <w:t>Recommendation</w:t>
        </w:r>
        <w:r w:rsidR="00DD2953" w:rsidRPr="002D122D">
          <w:rPr>
            <w:rStyle w:val="Hipervnculo"/>
            <w:rFonts w:asciiTheme="minorBidi" w:eastAsia="Times New Roman" w:hAnsiTheme="minorBidi" w:cstheme="minorBidi"/>
            <w:sz w:val="24"/>
          </w:rPr>
          <w:t xml:space="preserve"> on Science and Scientific Researchers</w:t>
        </w:r>
      </w:hyperlink>
      <w:r w:rsidRPr="002D122D">
        <w:rPr>
          <w:rFonts w:asciiTheme="minorBidi" w:eastAsia="Times New Roman" w:hAnsiTheme="minorBidi" w:cstheme="minorBidi"/>
          <w:sz w:val="24"/>
        </w:rPr>
        <w:t>.</w:t>
      </w:r>
      <w:r w:rsidR="00DD2953" w:rsidRPr="002D122D">
        <w:rPr>
          <w:rFonts w:asciiTheme="minorBidi" w:eastAsia="Times New Roman" w:hAnsiTheme="minorBidi" w:cstheme="minorBidi"/>
          <w:sz w:val="24"/>
        </w:rPr>
        <w:t xml:space="preserve"> For each </w:t>
      </w:r>
      <w:r w:rsidR="002D122D" w:rsidRPr="002D122D">
        <w:rPr>
          <w:rFonts w:asciiTheme="minorBidi" w:eastAsia="Times New Roman" w:hAnsiTheme="minorBidi" w:cstheme="minorBidi"/>
          <w:sz w:val="24"/>
        </w:rPr>
        <w:t>headline</w:t>
      </w:r>
      <w:r w:rsidR="00DD2953" w:rsidRPr="002D122D">
        <w:rPr>
          <w:rFonts w:asciiTheme="minorBidi" w:eastAsia="Times New Roman" w:hAnsiTheme="minorBidi" w:cstheme="minorBidi"/>
          <w:sz w:val="24"/>
        </w:rPr>
        <w:t>, the essence of what this survey seeks is:</w:t>
      </w:r>
    </w:p>
    <w:p w14:paraId="5A35EC10" w14:textId="77777777" w:rsidR="005C08DA" w:rsidRPr="002D122D" w:rsidRDefault="005C08DA" w:rsidP="00A94258">
      <w:pPr>
        <w:numPr>
          <w:ilvl w:val="0"/>
          <w:numId w:val="27"/>
        </w:numPr>
        <w:ind w:left="1134" w:hanging="567"/>
        <w:jc w:val="both"/>
        <w:rPr>
          <w:rFonts w:asciiTheme="minorBidi" w:eastAsia="Times New Roman" w:hAnsiTheme="minorBidi" w:cstheme="minorBidi"/>
          <w:sz w:val="24"/>
          <w:lang w:eastAsia="en-US"/>
        </w:rPr>
      </w:pPr>
      <w:r w:rsidRPr="002D122D">
        <w:rPr>
          <w:rFonts w:asciiTheme="minorBidi" w:eastAsia="Times New Roman" w:hAnsiTheme="minorBidi" w:cstheme="minorBidi"/>
          <w:sz w:val="24"/>
          <w:lang w:eastAsia="en-US"/>
        </w:rPr>
        <w:t>have measures been taken to implement the norms and standards</w:t>
      </w:r>
      <w:r w:rsidR="00DD2953" w:rsidRPr="002D122D">
        <w:rPr>
          <w:rFonts w:asciiTheme="minorBidi" w:eastAsia="Times New Roman" w:hAnsiTheme="minorBidi" w:cstheme="minorBidi"/>
          <w:sz w:val="24"/>
          <w:lang w:eastAsia="en-US"/>
        </w:rPr>
        <w:t xml:space="preserve"> of the Recommendation</w:t>
      </w:r>
      <w:r w:rsidRPr="002D122D">
        <w:rPr>
          <w:rFonts w:asciiTheme="minorBidi" w:eastAsia="Times New Roman" w:hAnsiTheme="minorBidi" w:cstheme="minorBidi"/>
          <w:sz w:val="24"/>
          <w:lang w:eastAsia="en-US"/>
        </w:rPr>
        <w:t xml:space="preserve">? </w:t>
      </w:r>
    </w:p>
    <w:p w14:paraId="61ADFAD3" w14:textId="77777777" w:rsidR="00DD2953" w:rsidRPr="002D122D" w:rsidRDefault="005C08DA" w:rsidP="00DD2953">
      <w:pPr>
        <w:numPr>
          <w:ilvl w:val="0"/>
          <w:numId w:val="27"/>
        </w:numPr>
        <w:spacing w:after="240"/>
        <w:ind w:left="1134" w:hanging="567"/>
        <w:rPr>
          <w:rFonts w:asciiTheme="minorBidi" w:eastAsia="Times New Roman" w:hAnsiTheme="minorBidi" w:cstheme="minorBidi"/>
          <w:sz w:val="24"/>
          <w:lang w:eastAsia="en-US"/>
        </w:rPr>
      </w:pPr>
      <w:r w:rsidRPr="002D122D">
        <w:rPr>
          <w:rFonts w:asciiTheme="minorBidi" w:eastAsia="Times New Roman" w:hAnsiTheme="minorBidi" w:cstheme="minorBidi"/>
          <w:sz w:val="24"/>
          <w:lang w:eastAsia="en-US"/>
        </w:rPr>
        <w:t>have any obstacles</w:t>
      </w:r>
      <w:r w:rsidR="002D122D" w:rsidRPr="002D122D">
        <w:rPr>
          <w:rFonts w:asciiTheme="minorBidi" w:eastAsia="Times New Roman" w:hAnsiTheme="minorBidi" w:cstheme="minorBidi"/>
          <w:sz w:val="24"/>
          <w:lang w:eastAsia="en-US"/>
        </w:rPr>
        <w:t xml:space="preserve"> to</w:t>
      </w:r>
      <w:r w:rsidRPr="002D122D">
        <w:rPr>
          <w:rFonts w:asciiTheme="minorBidi" w:eastAsia="Times New Roman" w:hAnsiTheme="minorBidi" w:cstheme="minorBidi"/>
          <w:sz w:val="24"/>
          <w:lang w:eastAsia="en-US"/>
        </w:rPr>
        <w:t xml:space="preserve"> </w:t>
      </w:r>
      <w:r w:rsidR="002D122D" w:rsidRPr="002D122D">
        <w:rPr>
          <w:rFonts w:asciiTheme="minorBidi" w:eastAsia="Times New Roman" w:hAnsiTheme="minorBidi" w:cstheme="minorBidi"/>
          <w:sz w:val="24"/>
          <w:lang w:eastAsia="en-US"/>
        </w:rPr>
        <w:t xml:space="preserve">compliance with its norms and standards </w:t>
      </w:r>
      <w:r w:rsidRPr="002D122D">
        <w:rPr>
          <w:rFonts w:asciiTheme="minorBidi" w:eastAsia="Times New Roman" w:hAnsiTheme="minorBidi" w:cstheme="minorBidi"/>
          <w:sz w:val="24"/>
          <w:lang w:eastAsia="en-US"/>
        </w:rPr>
        <w:t xml:space="preserve">been encountered?  </w:t>
      </w:r>
    </w:p>
    <w:tbl>
      <w:tblPr>
        <w:tblStyle w:val="TableGrid1"/>
        <w:tblW w:w="0" w:type="auto"/>
        <w:tblLook w:val="04A0" w:firstRow="1" w:lastRow="0" w:firstColumn="1" w:lastColumn="0" w:noHBand="0" w:noVBand="1"/>
      </w:tblPr>
      <w:tblGrid>
        <w:gridCol w:w="9350"/>
      </w:tblGrid>
      <w:tr w:rsidR="005C08DA" w:rsidRPr="002D122D" w14:paraId="41CBE133" w14:textId="77777777" w:rsidTr="005C08DA">
        <w:tc>
          <w:tcPr>
            <w:tcW w:w="9350" w:type="dxa"/>
            <w:shd w:val="clear" w:color="auto" w:fill="948A54"/>
          </w:tcPr>
          <w:p w14:paraId="6A7C68C3" w14:textId="77777777" w:rsidR="005C08DA" w:rsidRPr="002D122D" w:rsidRDefault="005C08DA" w:rsidP="005C08DA">
            <w:pPr>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Toward a Sound Science Technology and Innovation (STI) System</w:t>
            </w:r>
          </w:p>
        </w:tc>
      </w:tr>
    </w:tbl>
    <w:p w14:paraId="458B2BA2" w14:textId="77777777" w:rsidR="005C08DA" w:rsidRPr="002D122D" w:rsidRDefault="005C08DA" w:rsidP="005C08DA">
      <w:pPr>
        <w:shd w:val="clear" w:color="auto" w:fill="FFFFFF"/>
        <w:tabs>
          <w:tab w:val="left" w:pos="9639"/>
          <w:tab w:val="left" w:pos="11482"/>
        </w:tabs>
        <w:rPr>
          <w:rFonts w:asciiTheme="minorBidi" w:eastAsia="Times New Roman" w:hAnsiTheme="minorBidi" w:cstheme="minorBidi"/>
          <w:sz w:val="24"/>
        </w:rPr>
      </w:pPr>
      <w:r w:rsidRPr="002D122D">
        <w:rPr>
          <w:rFonts w:asciiTheme="minorBidi" w:eastAsia="Times New Roman" w:hAnsiTheme="minorBidi" w:cstheme="minorBidi"/>
          <w:sz w:val="24"/>
        </w:rPr>
        <w:tab/>
      </w:r>
      <w:r w:rsidRPr="002D122D">
        <w:rPr>
          <w:rFonts w:asciiTheme="minorBidi" w:eastAsia="Times New Roman" w:hAnsiTheme="minorBidi" w:cstheme="minorBidi"/>
          <w:sz w:val="24"/>
        </w:rPr>
        <w:tab/>
      </w:r>
    </w:p>
    <w:tbl>
      <w:tblPr>
        <w:tblStyle w:val="TableGrid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54"/>
        <w:gridCol w:w="1559"/>
        <w:gridCol w:w="1701"/>
      </w:tblGrid>
      <w:tr w:rsidR="002F182C" w:rsidRPr="002D122D" w14:paraId="66B1ECF3" w14:textId="77777777" w:rsidTr="002F182C">
        <w:trPr>
          <w:trHeight w:val="650"/>
        </w:trPr>
        <w:tc>
          <w:tcPr>
            <w:tcW w:w="5954" w:type="dxa"/>
            <w:tcBorders>
              <w:right w:val="single" w:sz="4" w:space="0" w:color="auto"/>
            </w:tcBorders>
          </w:tcPr>
          <w:p w14:paraId="0715B1FC" w14:textId="77777777" w:rsidR="002F182C" w:rsidRPr="002D122D" w:rsidRDefault="002F182C" w:rsidP="005C08DA">
            <w:pPr>
              <w:shd w:val="clear" w:color="auto" w:fill="FFFFFF"/>
              <w:rPr>
                <w:rFonts w:asciiTheme="minorBidi" w:eastAsia="Times New Roman" w:hAnsiTheme="minorBidi" w:cstheme="minorBidi"/>
                <w:sz w:val="24"/>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59B2A3" w14:textId="77777777" w:rsidR="002F182C" w:rsidRPr="002D122D" w:rsidRDefault="002F182C" w:rsidP="002F182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(a)</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2709DC" w14:textId="77777777" w:rsidR="002F182C" w:rsidRPr="002D122D" w:rsidRDefault="002F182C" w:rsidP="002F182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(b)</w:t>
            </w:r>
          </w:p>
        </w:tc>
      </w:tr>
      <w:tr w:rsidR="005C08DA" w:rsidRPr="002D122D" w14:paraId="659665BC" w14:textId="77777777" w:rsidTr="00EC3DAA">
        <w:trPr>
          <w:trHeight w:val="650"/>
        </w:trPr>
        <w:tc>
          <w:tcPr>
            <w:tcW w:w="5954" w:type="dxa"/>
            <w:tcBorders>
              <w:right w:val="single" w:sz="4" w:space="0" w:color="auto"/>
            </w:tcBorders>
          </w:tcPr>
          <w:p w14:paraId="52DC10AD" w14:textId="77777777" w:rsidR="005C08DA" w:rsidRPr="002D122D" w:rsidRDefault="005C08DA" w:rsidP="005C08DA">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Data on Conditions of Scientific Researchers</w:t>
            </w:r>
          </w:p>
          <w:p w14:paraId="5F7893FD" w14:textId="77777777" w:rsidR="005C08DA" w:rsidRPr="002D122D" w:rsidRDefault="005C08DA" w:rsidP="005C08DA">
            <w:pPr>
              <w:shd w:val="clear" w:color="auto" w:fill="FFFFFF"/>
              <w:rPr>
                <w:rFonts w:asciiTheme="minorBidi" w:eastAsia="Times New Roman" w:hAnsiTheme="minorBidi" w:cstheme="minorBidi"/>
                <w:sz w:val="24"/>
              </w:rPr>
            </w:pPr>
          </w:p>
        </w:tc>
        <w:tc>
          <w:tcPr>
            <w:tcW w:w="1559" w:type="dxa"/>
            <w:tcBorders>
              <w:top w:val="single" w:sz="4" w:space="0" w:color="auto"/>
              <w:left w:val="single" w:sz="4" w:space="0" w:color="auto"/>
              <w:bottom w:val="single" w:sz="4" w:space="0" w:color="auto"/>
              <w:right w:val="single" w:sz="4" w:space="0" w:color="auto"/>
            </w:tcBorders>
          </w:tcPr>
          <w:p w14:paraId="2FD23444"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701" w:type="dxa"/>
            <w:tcBorders>
              <w:top w:val="single" w:sz="4" w:space="0" w:color="auto"/>
              <w:left w:val="single" w:sz="4" w:space="0" w:color="auto"/>
              <w:bottom w:val="single" w:sz="4" w:space="0" w:color="auto"/>
              <w:right w:val="single" w:sz="4" w:space="0" w:color="auto"/>
            </w:tcBorders>
          </w:tcPr>
          <w:p w14:paraId="2E2BE900"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5F20889C" w14:textId="77777777" w:rsidTr="00EC3DAA">
        <w:trPr>
          <w:trHeight w:val="650"/>
        </w:trPr>
        <w:tc>
          <w:tcPr>
            <w:tcW w:w="5954" w:type="dxa"/>
            <w:tcBorders>
              <w:right w:val="single" w:sz="4" w:space="0" w:color="auto"/>
            </w:tcBorders>
          </w:tcPr>
          <w:p w14:paraId="55C9DB1A" w14:textId="77777777" w:rsidR="005C08DA" w:rsidRPr="002D122D" w:rsidRDefault="005C08DA" w:rsidP="005C08DA">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Non-Discrimination and Diversity in Employment of Researchers</w:t>
            </w:r>
          </w:p>
        </w:tc>
        <w:tc>
          <w:tcPr>
            <w:tcW w:w="1559" w:type="dxa"/>
            <w:tcBorders>
              <w:top w:val="single" w:sz="4" w:space="0" w:color="auto"/>
              <w:left w:val="single" w:sz="4" w:space="0" w:color="auto"/>
              <w:bottom w:val="single" w:sz="4" w:space="0" w:color="auto"/>
              <w:right w:val="single" w:sz="4" w:space="0" w:color="auto"/>
            </w:tcBorders>
          </w:tcPr>
          <w:p w14:paraId="3BE74D50"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701" w:type="dxa"/>
            <w:tcBorders>
              <w:top w:val="single" w:sz="4" w:space="0" w:color="auto"/>
              <w:left w:val="single" w:sz="4" w:space="0" w:color="auto"/>
              <w:bottom w:val="single" w:sz="4" w:space="0" w:color="auto"/>
              <w:right w:val="single" w:sz="4" w:space="0" w:color="auto"/>
            </w:tcBorders>
          </w:tcPr>
          <w:p w14:paraId="338DB9E0"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bl>
    <w:p w14:paraId="7E25B863"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0" w:type="auto"/>
        <w:tblLook w:val="04A0" w:firstRow="1" w:lastRow="0" w:firstColumn="1" w:lastColumn="0" w:noHBand="0" w:noVBand="1"/>
      </w:tblPr>
      <w:tblGrid>
        <w:gridCol w:w="9350"/>
      </w:tblGrid>
      <w:tr w:rsidR="005C08DA" w:rsidRPr="002D122D" w14:paraId="4169A4F4" w14:textId="77777777" w:rsidTr="005C08DA">
        <w:tc>
          <w:tcPr>
            <w:tcW w:w="9350" w:type="dxa"/>
            <w:shd w:val="clear" w:color="auto" w:fill="948A54"/>
          </w:tcPr>
          <w:p w14:paraId="081FA781" w14:textId="77777777" w:rsidR="005C08DA" w:rsidRPr="002D122D" w:rsidRDefault="005C08DA" w:rsidP="005C08DA">
            <w:pPr>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STI system and national and international objectives </w:t>
            </w:r>
          </w:p>
        </w:tc>
      </w:tr>
    </w:tbl>
    <w:p w14:paraId="0CE9FB1C"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54"/>
        <w:gridCol w:w="1701"/>
        <w:gridCol w:w="1559"/>
      </w:tblGrid>
      <w:tr w:rsidR="005C08DA" w:rsidRPr="002D122D" w14:paraId="217F1E17" w14:textId="77777777" w:rsidTr="00EC3DAA">
        <w:trPr>
          <w:trHeight w:val="650"/>
        </w:trPr>
        <w:tc>
          <w:tcPr>
            <w:tcW w:w="5954" w:type="dxa"/>
            <w:tcBorders>
              <w:right w:val="single" w:sz="4" w:space="0" w:color="auto"/>
            </w:tcBorders>
          </w:tcPr>
          <w:p w14:paraId="07532C2E"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Target 9.5 of Agenda 2030</w:t>
            </w:r>
          </w:p>
          <w:p w14:paraId="1CD28D5F" w14:textId="77777777" w:rsidR="005C08DA" w:rsidRPr="002D122D" w:rsidRDefault="005C08DA" w:rsidP="005C08DA">
            <w:pPr>
              <w:shd w:val="clear" w:color="auto" w:fill="FFFFFF"/>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548632E1"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559" w:type="dxa"/>
            <w:tcBorders>
              <w:top w:val="single" w:sz="4" w:space="0" w:color="auto"/>
              <w:left w:val="single" w:sz="4" w:space="0" w:color="auto"/>
              <w:bottom w:val="single" w:sz="4" w:space="0" w:color="auto"/>
              <w:right w:val="single" w:sz="4" w:space="0" w:color="auto"/>
            </w:tcBorders>
          </w:tcPr>
          <w:p w14:paraId="3B5AB283"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672CC702" w14:textId="77777777" w:rsidTr="00EC3DAA">
        <w:tc>
          <w:tcPr>
            <w:tcW w:w="5954" w:type="dxa"/>
            <w:tcBorders>
              <w:right w:val="single" w:sz="4" w:space="0" w:color="auto"/>
            </w:tcBorders>
          </w:tcPr>
          <w:p w14:paraId="24B20B4F" w14:textId="77777777" w:rsidR="005C08DA" w:rsidRPr="002D122D" w:rsidRDefault="005C08DA" w:rsidP="005C08DA">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Capacities for Research Informing Public Policy and Decision-making</w:t>
            </w:r>
          </w:p>
          <w:p w14:paraId="5D689CF4" w14:textId="77777777" w:rsidR="005C08DA" w:rsidRPr="002D122D" w:rsidRDefault="005C08DA" w:rsidP="005C08DA">
            <w:pPr>
              <w:shd w:val="clear" w:color="auto" w:fill="FFFFFF"/>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115A32E1"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559" w:type="dxa"/>
            <w:tcBorders>
              <w:top w:val="single" w:sz="4" w:space="0" w:color="auto"/>
              <w:left w:val="single" w:sz="4" w:space="0" w:color="auto"/>
              <w:bottom w:val="single" w:sz="4" w:space="0" w:color="auto"/>
              <w:right w:val="single" w:sz="4" w:space="0" w:color="auto"/>
            </w:tcBorders>
          </w:tcPr>
          <w:p w14:paraId="4C5EAD57"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23FBDC39" w14:textId="77777777" w:rsidTr="00EC3DAA">
        <w:tc>
          <w:tcPr>
            <w:tcW w:w="5954" w:type="dxa"/>
            <w:tcBorders>
              <w:right w:val="single" w:sz="4" w:space="0" w:color="auto"/>
            </w:tcBorders>
          </w:tcPr>
          <w:p w14:paraId="3BDB80DA"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Science Diplomacy</w:t>
            </w:r>
          </w:p>
          <w:p w14:paraId="6EEAFEF6" w14:textId="77777777" w:rsidR="005C08DA" w:rsidRPr="002D122D" w:rsidRDefault="005C08DA" w:rsidP="005C08DA">
            <w:pPr>
              <w:shd w:val="clear" w:color="auto" w:fill="FFFFFF"/>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4844266B"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559" w:type="dxa"/>
            <w:tcBorders>
              <w:top w:val="single" w:sz="4" w:space="0" w:color="auto"/>
              <w:left w:val="single" w:sz="4" w:space="0" w:color="auto"/>
              <w:bottom w:val="single" w:sz="4" w:space="0" w:color="auto"/>
              <w:right w:val="single" w:sz="4" w:space="0" w:color="auto"/>
            </w:tcBorders>
          </w:tcPr>
          <w:p w14:paraId="7982A4DE"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18EC717D" w14:textId="77777777" w:rsidTr="00EC3DAA">
        <w:tc>
          <w:tcPr>
            <w:tcW w:w="5954" w:type="dxa"/>
            <w:tcBorders>
              <w:right w:val="single" w:sz="4" w:space="0" w:color="auto"/>
            </w:tcBorders>
          </w:tcPr>
          <w:p w14:paraId="103C4F0D"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Brain Drain</w:t>
            </w:r>
          </w:p>
          <w:p w14:paraId="74B15F1D" w14:textId="77777777" w:rsidR="005C08DA" w:rsidRPr="002D122D" w:rsidRDefault="005C08DA" w:rsidP="005C08DA">
            <w:pPr>
              <w:shd w:val="clear" w:color="auto" w:fill="FFFFFF"/>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539AE0FB"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559" w:type="dxa"/>
            <w:tcBorders>
              <w:top w:val="single" w:sz="4" w:space="0" w:color="auto"/>
              <w:left w:val="single" w:sz="4" w:space="0" w:color="auto"/>
              <w:bottom w:val="single" w:sz="4" w:space="0" w:color="auto"/>
              <w:right w:val="single" w:sz="4" w:space="0" w:color="auto"/>
            </w:tcBorders>
          </w:tcPr>
          <w:p w14:paraId="77B5EA5A" w14:textId="77777777" w:rsidR="005C08DA" w:rsidRPr="002D122D" w:rsidRDefault="005C08DA" w:rsidP="00A9425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94258"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bl>
    <w:p w14:paraId="41CA8660" w14:textId="77777777" w:rsidR="005C08DA" w:rsidRPr="002D122D" w:rsidRDefault="005C08DA" w:rsidP="005C08DA">
      <w:pPr>
        <w:rPr>
          <w:rFonts w:asciiTheme="minorBidi" w:eastAsia="Times New Roman" w:hAnsiTheme="minorBidi" w:cstheme="minorBidi"/>
          <w:sz w:val="28"/>
          <w:szCs w:val="28"/>
        </w:rPr>
        <w:sectPr w:rsidR="005C08DA" w:rsidRPr="002D122D" w:rsidSect="00711590">
          <w:headerReference w:type="first" r:id="rId23"/>
          <w:type w:val="oddPage"/>
          <w:pgSz w:w="11907" w:h="16840" w:code="9"/>
          <w:pgMar w:top="1418" w:right="1134" w:bottom="1134" w:left="1134" w:header="720" w:footer="720" w:gutter="0"/>
          <w:cols w:space="720"/>
          <w:titlePg/>
          <w:docGrid w:linePitch="360"/>
        </w:sectPr>
      </w:pPr>
    </w:p>
    <w:p w14:paraId="1191F309" w14:textId="77777777" w:rsidR="005C08DA" w:rsidRPr="002D122D" w:rsidRDefault="000E37ED" w:rsidP="004F57B9">
      <w:pPr>
        <w:shd w:val="clear" w:color="auto" w:fill="FFFFFF"/>
        <w:spacing w:before="120" w:after="120" w:line="360" w:lineRule="auto"/>
        <w:jc w:val="center"/>
        <w:rPr>
          <w:rFonts w:asciiTheme="minorBidi" w:eastAsia="Times New Roman" w:hAnsiTheme="minorBidi" w:cstheme="minorBidi"/>
          <w:b/>
          <w:bCs/>
          <w:sz w:val="24"/>
        </w:rPr>
      </w:pPr>
      <w:r w:rsidRPr="002D122D">
        <w:rPr>
          <w:rFonts w:asciiTheme="minorBidi" w:eastAsia="Times New Roman" w:hAnsiTheme="minorBidi" w:cstheme="minorBidi"/>
          <w:b/>
          <w:bCs/>
          <w:sz w:val="24"/>
        </w:rPr>
        <w:lastRenderedPageBreak/>
        <w:t>Part II</w:t>
      </w:r>
    </w:p>
    <w:tbl>
      <w:tblPr>
        <w:tblStyle w:val="Tablaconcuadrcula"/>
        <w:tblW w:w="0" w:type="auto"/>
        <w:tblLook w:val="04A0" w:firstRow="1" w:lastRow="0" w:firstColumn="1" w:lastColumn="0" w:noHBand="0" w:noVBand="1"/>
      </w:tblPr>
      <w:tblGrid>
        <w:gridCol w:w="9607"/>
      </w:tblGrid>
      <w:tr w:rsidR="007826C6" w:rsidRPr="002D122D" w14:paraId="24518FAF" w14:textId="77777777" w:rsidTr="0095243E">
        <w:trPr>
          <w:trHeight w:val="831"/>
        </w:trPr>
        <w:tc>
          <w:tcPr>
            <w:tcW w:w="9629" w:type="dxa"/>
            <w:vAlign w:val="center"/>
          </w:tcPr>
          <w:p w14:paraId="272551CD" w14:textId="77777777" w:rsidR="000E37ED" w:rsidRPr="002D122D" w:rsidRDefault="000E37ED" w:rsidP="0095243E">
            <w:pPr>
              <w:shd w:val="clear" w:color="auto" w:fill="FFFFFF"/>
              <w:spacing w:after="240"/>
              <w:jc w:val="center"/>
              <w:rPr>
                <w:rFonts w:asciiTheme="minorBidi" w:eastAsia="Times New Roman" w:hAnsiTheme="minorBidi" w:cstheme="minorBidi"/>
                <w:i/>
                <w:iCs/>
                <w:sz w:val="20"/>
                <w:szCs w:val="20"/>
              </w:rPr>
            </w:pPr>
            <w:r w:rsidRPr="002D122D">
              <w:rPr>
                <w:rFonts w:asciiTheme="minorBidi" w:hAnsiTheme="minorBidi" w:cstheme="minorBidi"/>
                <w:i/>
                <w:iCs/>
                <w:sz w:val="20"/>
                <w:szCs w:val="20"/>
              </w:rPr>
              <w:t xml:space="preserve">Instructions: The national government is in the process of collecting information for its four-yearly report assessing the system of research and innovation according to international standards found in the </w:t>
            </w:r>
            <w:hyperlink r:id="rId24" w:history="1">
              <w:r w:rsidRPr="002D122D">
                <w:rPr>
                  <w:rStyle w:val="Hipervnculo"/>
                  <w:rFonts w:asciiTheme="minorBidi" w:hAnsiTheme="minorBidi" w:cstheme="minorBidi"/>
                  <w:i/>
                  <w:iCs/>
                  <w:sz w:val="20"/>
                  <w:szCs w:val="20"/>
                </w:rPr>
                <w:t>Recommendation on Science and Scientific Researchers (2017).</w:t>
              </w:r>
            </w:hyperlink>
            <w:r w:rsidRPr="002D122D">
              <w:rPr>
                <w:rFonts w:asciiTheme="minorBidi" w:hAnsiTheme="minorBidi" w:cstheme="minorBidi"/>
                <w:i/>
                <w:iCs/>
                <w:sz w:val="20"/>
                <w:szCs w:val="20"/>
              </w:rPr>
              <w:t xml:space="preserve"> The t</w:t>
            </w:r>
            <w:r w:rsidRPr="002D122D">
              <w:rPr>
                <w:rFonts w:asciiTheme="minorBidi" w:eastAsia="Times New Roman" w:hAnsiTheme="minorBidi" w:cstheme="minorBidi"/>
                <w:i/>
                <w:iCs/>
                <w:sz w:val="20"/>
                <w:szCs w:val="20"/>
              </w:rPr>
              <w:t xml:space="preserve">opics below </w:t>
            </w:r>
            <w:r w:rsidRPr="002D122D">
              <w:rPr>
                <w:rFonts w:asciiTheme="minorBidi" w:hAnsiTheme="minorBidi" w:cstheme="minorBidi"/>
                <w:i/>
                <w:iCs/>
                <w:sz w:val="20"/>
                <w:szCs w:val="20"/>
              </w:rPr>
              <w:t>relate to all aspects of science</w:t>
            </w:r>
            <w:r w:rsidR="002D122D">
              <w:rPr>
                <w:rFonts w:asciiTheme="minorBidi" w:hAnsiTheme="minorBidi" w:cstheme="minorBidi"/>
                <w:i/>
                <w:iCs/>
                <w:sz w:val="20"/>
                <w:szCs w:val="20"/>
              </w:rPr>
              <w:t xml:space="preserve"> </w:t>
            </w:r>
            <w:r w:rsidR="002D122D" w:rsidRPr="002D122D">
              <w:rPr>
                <w:i/>
                <w:iCs/>
                <w:sz w:val="20"/>
                <w:szCs w:val="20"/>
              </w:rPr>
              <w:t>and many aspects of society</w:t>
            </w:r>
            <w:r w:rsidR="002D122D">
              <w:rPr>
                <w:i/>
                <w:iCs/>
                <w:sz w:val="20"/>
                <w:szCs w:val="20"/>
              </w:rPr>
              <w:t xml:space="preserve"> for the years 2017-2020</w:t>
            </w:r>
            <w:r w:rsidRPr="002D122D">
              <w:rPr>
                <w:rFonts w:asciiTheme="minorBidi" w:hAnsiTheme="minorBidi" w:cstheme="minorBidi"/>
                <w:i/>
                <w:iCs/>
                <w:sz w:val="20"/>
                <w:szCs w:val="20"/>
              </w:rPr>
              <w:t>, and require consultations with other parts of government and the science community</w:t>
            </w:r>
            <w:r w:rsidRPr="002D122D">
              <w:rPr>
                <w:rFonts w:asciiTheme="minorBidi" w:eastAsia="Times New Roman" w:hAnsiTheme="minorBidi" w:cstheme="minorBidi"/>
                <w:i/>
                <w:iCs/>
                <w:sz w:val="20"/>
                <w:szCs w:val="20"/>
              </w:rPr>
              <w:t xml:space="preserve">. </w:t>
            </w:r>
          </w:p>
          <w:p w14:paraId="5DBFDB6B" w14:textId="77777777" w:rsidR="007826C6" w:rsidRPr="002D122D" w:rsidRDefault="000E37ED" w:rsidP="0095243E">
            <w:pPr>
              <w:shd w:val="clear" w:color="auto" w:fill="FFFFFF"/>
              <w:spacing w:after="240"/>
              <w:jc w:val="center"/>
              <w:rPr>
                <w:rFonts w:asciiTheme="minorBidi" w:eastAsia="Times New Roman" w:hAnsiTheme="minorBidi" w:cstheme="minorBidi"/>
                <w:i/>
                <w:iCs/>
                <w:sz w:val="20"/>
                <w:szCs w:val="20"/>
              </w:rPr>
            </w:pPr>
            <w:r w:rsidRPr="002D122D">
              <w:rPr>
                <w:rFonts w:asciiTheme="minorBidi" w:eastAsia="Times New Roman" w:hAnsiTheme="minorBidi" w:cstheme="minorBidi"/>
                <w:i/>
                <w:iCs/>
                <w:sz w:val="20"/>
                <w:szCs w:val="20"/>
              </w:rPr>
              <w:t xml:space="preserve">Before replying, please gather the necessary background information. </w:t>
            </w:r>
            <w:r w:rsidR="000E7507" w:rsidRPr="002D122D">
              <w:rPr>
                <w:rFonts w:asciiTheme="minorBidi" w:eastAsia="Times New Roman" w:hAnsiTheme="minorBidi" w:cstheme="minorBidi"/>
                <w:i/>
                <w:iCs/>
                <w:sz w:val="20"/>
                <w:szCs w:val="20"/>
              </w:rPr>
              <w:t>When a link is selected, a</w:t>
            </w:r>
            <w:r w:rsidR="007826C6" w:rsidRPr="002D122D">
              <w:rPr>
                <w:rFonts w:asciiTheme="minorBidi" w:eastAsia="Times New Roman" w:hAnsiTheme="minorBidi" w:cstheme="minorBidi"/>
                <w:i/>
                <w:iCs/>
                <w:sz w:val="20"/>
                <w:szCs w:val="20"/>
              </w:rPr>
              <w:t xml:space="preserve"> separate page will open where questions appear</w:t>
            </w:r>
            <w:r w:rsidRPr="002D122D">
              <w:rPr>
                <w:rFonts w:asciiTheme="minorBidi" w:eastAsia="Times New Roman" w:hAnsiTheme="minorBidi" w:cstheme="minorBidi"/>
                <w:i/>
                <w:iCs/>
                <w:sz w:val="20"/>
                <w:szCs w:val="20"/>
              </w:rPr>
              <w:t>.</w:t>
            </w:r>
          </w:p>
        </w:tc>
      </w:tr>
    </w:tbl>
    <w:p w14:paraId="6801F10E" w14:textId="77777777" w:rsidR="007826C6" w:rsidRPr="002D122D" w:rsidRDefault="007826C6" w:rsidP="007341A2">
      <w:pPr>
        <w:shd w:val="clear" w:color="auto" w:fill="FFFFFF"/>
        <w:spacing w:after="240"/>
        <w:jc w:val="both"/>
        <w:rPr>
          <w:rFonts w:asciiTheme="minorBidi" w:eastAsia="Times New Roman" w:hAnsiTheme="minorBidi" w:cstheme="minorBidi"/>
          <w:sz w:val="24"/>
        </w:rPr>
      </w:pPr>
    </w:p>
    <w:p w14:paraId="2D89A70A" w14:textId="77777777" w:rsidR="005C08DA" w:rsidRPr="002D122D" w:rsidRDefault="005C08DA" w:rsidP="007341A2">
      <w:pPr>
        <w:shd w:val="clear" w:color="auto" w:fill="FFFFFF"/>
        <w:spacing w:after="240"/>
        <w:jc w:val="both"/>
        <w:rPr>
          <w:rFonts w:asciiTheme="minorBidi" w:eastAsia="Times New Roman" w:hAnsiTheme="minorBidi" w:cstheme="minorBidi"/>
          <w:sz w:val="24"/>
          <w:u w:val="single"/>
        </w:rPr>
      </w:pPr>
      <w:r w:rsidRPr="002D122D">
        <w:rPr>
          <w:rFonts w:asciiTheme="minorBidi" w:eastAsia="Times New Roman" w:hAnsiTheme="minorBidi" w:cstheme="minorBidi"/>
          <w:sz w:val="24"/>
          <w:u w:val="single"/>
        </w:rPr>
        <w:t xml:space="preserve">The below topics refer to science in society grouped by the </w:t>
      </w:r>
      <w:hyperlink r:id="rId25" w:history="1">
        <w:r w:rsidRPr="002D122D">
          <w:rPr>
            <w:rStyle w:val="Hipervnculo"/>
            <w:rFonts w:asciiTheme="minorBidi" w:eastAsia="Times New Roman" w:hAnsiTheme="minorBidi" w:cstheme="minorBidi"/>
            <w:sz w:val="24"/>
          </w:rPr>
          <w:t>10 key areas</w:t>
        </w:r>
      </w:hyperlink>
      <w:r w:rsidRPr="002D122D">
        <w:rPr>
          <w:rFonts w:asciiTheme="minorBidi" w:eastAsia="Times New Roman" w:hAnsiTheme="minorBidi" w:cstheme="minorBidi"/>
          <w:sz w:val="24"/>
          <w:u w:val="single"/>
        </w:rPr>
        <w:t xml:space="preserve"> of the Recommendation.</w:t>
      </w:r>
    </w:p>
    <w:p w14:paraId="14D9F544" w14:textId="77777777" w:rsidR="005C08DA" w:rsidRPr="002D122D" w:rsidRDefault="005C08DA" w:rsidP="007341A2">
      <w:pPr>
        <w:numPr>
          <w:ilvl w:val="0"/>
          <w:numId w:val="30"/>
        </w:numPr>
        <w:ind w:left="1134" w:hanging="567"/>
        <w:jc w:val="both"/>
        <w:rPr>
          <w:rFonts w:asciiTheme="minorBidi" w:eastAsia="Times New Roman" w:hAnsiTheme="minorBidi" w:cstheme="minorBidi"/>
          <w:sz w:val="24"/>
          <w:lang w:eastAsia="en-US"/>
        </w:rPr>
      </w:pPr>
      <w:r w:rsidRPr="002D122D">
        <w:rPr>
          <w:rFonts w:asciiTheme="minorBidi" w:eastAsia="Times New Roman" w:hAnsiTheme="minorBidi" w:cstheme="minorBidi"/>
          <w:sz w:val="24"/>
          <w:lang w:eastAsia="en-US"/>
        </w:rPr>
        <w:t>have measures been taken to implement the norms and standards</w:t>
      </w:r>
      <w:r w:rsidR="002D122D">
        <w:rPr>
          <w:rFonts w:asciiTheme="minorBidi" w:eastAsia="Times New Roman" w:hAnsiTheme="minorBidi" w:cstheme="minorBidi"/>
          <w:sz w:val="24"/>
          <w:lang w:eastAsia="en-US"/>
        </w:rPr>
        <w:t xml:space="preserve"> of the Recommendation</w:t>
      </w:r>
      <w:r w:rsidRPr="002D122D">
        <w:rPr>
          <w:rFonts w:asciiTheme="minorBidi" w:eastAsia="Times New Roman" w:hAnsiTheme="minorBidi" w:cstheme="minorBidi"/>
          <w:sz w:val="24"/>
          <w:lang w:eastAsia="en-US"/>
        </w:rPr>
        <w:t xml:space="preserve">? </w:t>
      </w:r>
    </w:p>
    <w:p w14:paraId="08A2E1E3" w14:textId="77777777" w:rsidR="005C08DA" w:rsidRPr="002D122D" w:rsidRDefault="005C08DA" w:rsidP="007341A2">
      <w:pPr>
        <w:numPr>
          <w:ilvl w:val="0"/>
          <w:numId w:val="30"/>
        </w:numPr>
        <w:spacing w:after="240"/>
        <w:ind w:left="1134" w:hanging="567"/>
        <w:rPr>
          <w:rFonts w:asciiTheme="minorBidi" w:eastAsia="Times New Roman" w:hAnsiTheme="minorBidi" w:cstheme="minorBidi"/>
          <w:sz w:val="24"/>
          <w:lang w:eastAsia="en-US"/>
        </w:rPr>
      </w:pPr>
      <w:r w:rsidRPr="002D122D">
        <w:rPr>
          <w:rFonts w:asciiTheme="minorBidi" w:eastAsia="Times New Roman" w:hAnsiTheme="minorBidi" w:cstheme="minorBidi"/>
          <w:sz w:val="24"/>
          <w:lang w:eastAsia="en-US"/>
        </w:rPr>
        <w:t xml:space="preserve">have any obstacles </w:t>
      </w:r>
      <w:r w:rsidR="002D122D">
        <w:rPr>
          <w:rFonts w:asciiTheme="minorBidi" w:eastAsia="Times New Roman" w:hAnsiTheme="minorBidi" w:cstheme="minorBidi"/>
          <w:sz w:val="24"/>
          <w:lang w:eastAsia="en-US"/>
        </w:rPr>
        <w:t xml:space="preserve">to compliance with the norms and standards </w:t>
      </w:r>
      <w:r w:rsidRPr="002D122D">
        <w:rPr>
          <w:rFonts w:asciiTheme="minorBidi" w:eastAsia="Times New Roman" w:hAnsiTheme="minorBidi" w:cstheme="minorBidi"/>
          <w:sz w:val="24"/>
          <w:lang w:eastAsia="en-US"/>
        </w:rPr>
        <w:t xml:space="preserve">been encountered?  </w:t>
      </w:r>
    </w:p>
    <w:tbl>
      <w:tblPr>
        <w:tblStyle w:val="TableGrid1"/>
        <w:tblW w:w="0" w:type="auto"/>
        <w:tblLook w:val="04A0" w:firstRow="1" w:lastRow="0" w:firstColumn="1" w:lastColumn="0" w:noHBand="0" w:noVBand="1"/>
      </w:tblPr>
      <w:tblGrid>
        <w:gridCol w:w="9493"/>
      </w:tblGrid>
      <w:tr w:rsidR="005C08DA" w:rsidRPr="002D122D" w14:paraId="502540CD" w14:textId="77777777" w:rsidTr="007341A2">
        <w:tc>
          <w:tcPr>
            <w:tcW w:w="9493" w:type="dxa"/>
            <w:shd w:val="clear" w:color="auto" w:fill="948A54"/>
          </w:tcPr>
          <w:p w14:paraId="6BC06D12"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STI and national and international objectives </w:t>
            </w:r>
          </w:p>
        </w:tc>
      </w:tr>
    </w:tbl>
    <w:p w14:paraId="4033DCA7" w14:textId="77777777" w:rsidR="005C08DA" w:rsidRPr="002D122D" w:rsidRDefault="005C08DA" w:rsidP="005C08DA">
      <w:pPr>
        <w:shd w:val="clear" w:color="auto" w:fill="FFFFFF"/>
        <w:tabs>
          <w:tab w:val="left" w:pos="9498"/>
          <w:tab w:val="left" w:pos="11482"/>
        </w:tabs>
        <w:rPr>
          <w:rFonts w:asciiTheme="minorBidi" w:eastAsia="Times New Roman" w:hAnsiTheme="minorBidi" w:cstheme="minorBidi"/>
          <w:sz w:val="24"/>
        </w:rPr>
      </w:pPr>
      <w:r w:rsidRPr="002D122D">
        <w:rPr>
          <w:rFonts w:asciiTheme="minorBidi" w:eastAsia="Times New Roman" w:hAnsiTheme="minorBidi" w:cstheme="minorBidi"/>
          <w:sz w:val="24"/>
        </w:rPr>
        <w:tab/>
      </w:r>
      <w:r w:rsidRPr="002D122D">
        <w:rPr>
          <w:rFonts w:asciiTheme="minorBidi" w:eastAsia="Times New Roman" w:hAnsiTheme="minorBidi" w:cstheme="minorBidi"/>
          <w:sz w:val="24"/>
        </w:rPr>
        <w:tab/>
        <w:t xml:space="preserve"> </w:t>
      </w: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13"/>
        <w:gridCol w:w="1842"/>
        <w:gridCol w:w="1843"/>
      </w:tblGrid>
      <w:tr w:rsidR="002F182C" w:rsidRPr="002D122D" w14:paraId="68F54B14" w14:textId="77777777" w:rsidTr="002F182C">
        <w:trPr>
          <w:trHeight w:val="650"/>
        </w:trPr>
        <w:tc>
          <w:tcPr>
            <w:tcW w:w="5812" w:type="dxa"/>
            <w:tcBorders>
              <w:right w:val="single" w:sz="4" w:space="0" w:color="auto"/>
            </w:tcBorders>
          </w:tcPr>
          <w:p w14:paraId="20A4C6E4" w14:textId="77777777" w:rsidR="002F182C" w:rsidRPr="002D122D" w:rsidRDefault="002F182C" w:rsidP="005C08DA">
            <w:pPr>
              <w:tabs>
                <w:tab w:val="left" w:pos="9214"/>
              </w:tabs>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6ED298" w14:textId="77777777" w:rsidR="002F182C" w:rsidRPr="002D122D" w:rsidRDefault="002F182C" w:rsidP="002F182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(a)</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921324" w14:textId="77777777" w:rsidR="002F182C" w:rsidRPr="002D122D" w:rsidRDefault="002F182C" w:rsidP="002F182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(b)</w:t>
            </w:r>
          </w:p>
        </w:tc>
      </w:tr>
      <w:tr w:rsidR="005C08DA" w:rsidRPr="002D122D" w14:paraId="088767C8" w14:textId="77777777" w:rsidTr="00CF676D">
        <w:trPr>
          <w:trHeight w:val="650"/>
        </w:trPr>
        <w:tc>
          <w:tcPr>
            <w:tcW w:w="5812" w:type="dxa"/>
            <w:tcBorders>
              <w:right w:val="single" w:sz="4" w:space="0" w:color="auto"/>
            </w:tcBorders>
          </w:tcPr>
          <w:p w14:paraId="254E39F9" w14:textId="77777777" w:rsidR="005C08DA" w:rsidRPr="002D122D" w:rsidRDefault="005C08DA" w:rsidP="005C08DA">
            <w:pPr>
              <w:tabs>
                <w:tab w:val="left" w:pos="9214"/>
              </w:tabs>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Helps achieve Sustainable Development Goals</w:t>
            </w:r>
          </w:p>
        </w:tc>
        <w:tc>
          <w:tcPr>
            <w:tcW w:w="1842" w:type="dxa"/>
            <w:tcBorders>
              <w:top w:val="single" w:sz="4" w:space="0" w:color="auto"/>
              <w:left w:val="single" w:sz="4" w:space="0" w:color="auto"/>
              <w:bottom w:val="single" w:sz="4" w:space="0" w:color="auto"/>
              <w:right w:val="single" w:sz="4" w:space="0" w:color="auto"/>
            </w:tcBorders>
          </w:tcPr>
          <w:p w14:paraId="4512DB06"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7F695FA6"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72E77205" w14:textId="77777777" w:rsidTr="00CF676D">
        <w:tc>
          <w:tcPr>
            <w:tcW w:w="5812" w:type="dxa"/>
            <w:tcBorders>
              <w:right w:val="single" w:sz="4" w:space="0" w:color="auto"/>
            </w:tcBorders>
          </w:tcPr>
          <w:p w14:paraId="4DA51C87"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Helps achieve Gender Equality</w:t>
            </w:r>
          </w:p>
          <w:p w14:paraId="52443BB6" w14:textId="77777777" w:rsidR="005C08DA" w:rsidRPr="002D122D" w:rsidRDefault="005C08DA" w:rsidP="005C08DA">
            <w:pPr>
              <w:tabs>
                <w:tab w:val="left" w:pos="9214"/>
              </w:tabs>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1EB398B3"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6AF5CDDC"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1E40D5A3" w14:textId="77777777" w:rsidTr="00CF67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3" w:type="dxa"/>
            <w:gridSpan w:val="3"/>
            <w:shd w:val="clear" w:color="auto" w:fill="948A54"/>
          </w:tcPr>
          <w:p w14:paraId="340E28D2"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STI and Society </w:t>
            </w:r>
          </w:p>
        </w:tc>
      </w:tr>
    </w:tbl>
    <w:p w14:paraId="38507D6C"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12"/>
        <w:gridCol w:w="1842"/>
        <w:gridCol w:w="1844"/>
      </w:tblGrid>
      <w:tr w:rsidR="005C08DA" w:rsidRPr="002D122D" w14:paraId="1B1D9480" w14:textId="77777777" w:rsidTr="004752CD">
        <w:trPr>
          <w:trHeight w:val="650"/>
        </w:trPr>
        <w:tc>
          <w:tcPr>
            <w:tcW w:w="5812" w:type="dxa"/>
            <w:tcBorders>
              <w:right w:val="single" w:sz="4" w:space="0" w:color="auto"/>
            </w:tcBorders>
          </w:tcPr>
          <w:p w14:paraId="02E85C59"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Knowledge Society</w:t>
            </w:r>
          </w:p>
          <w:p w14:paraId="272B7A15" w14:textId="77777777" w:rsidR="005C08DA" w:rsidRPr="002D122D" w:rsidRDefault="005C08DA" w:rsidP="005C08DA">
            <w:pPr>
              <w:tabs>
                <w:tab w:val="left" w:pos="9214"/>
              </w:tabs>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49F73080"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2B0C8A2C"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484F1D81" w14:textId="77777777" w:rsidTr="004752CD">
        <w:tc>
          <w:tcPr>
            <w:tcW w:w="5812" w:type="dxa"/>
            <w:tcBorders>
              <w:right w:val="single" w:sz="4" w:space="0" w:color="auto"/>
            </w:tcBorders>
          </w:tcPr>
          <w:p w14:paraId="58D6B629"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Peaceful Applications of S&amp;T</w:t>
            </w:r>
          </w:p>
          <w:p w14:paraId="40171D8F" w14:textId="77777777" w:rsidR="005C08DA" w:rsidRPr="002D122D" w:rsidRDefault="005C08DA" w:rsidP="005C08DA">
            <w:pPr>
              <w:tabs>
                <w:tab w:val="left" w:pos="9214"/>
              </w:tabs>
              <w:rPr>
                <w:rFonts w:asciiTheme="minorBidi" w:eastAsia="Times New Roman" w:hAnsiTheme="minorBidi" w:cstheme="minorBidi"/>
                <w:color w:val="5B9BD5" w:themeColor="accent1"/>
                <w:sz w:val="24"/>
              </w:rPr>
            </w:pPr>
          </w:p>
        </w:tc>
        <w:tc>
          <w:tcPr>
            <w:tcW w:w="1842" w:type="dxa"/>
            <w:tcBorders>
              <w:top w:val="single" w:sz="4" w:space="0" w:color="auto"/>
              <w:left w:val="single" w:sz="4" w:space="0" w:color="auto"/>
              <w:bottom w:val="single" w:sz="4" w:space="0" w:color="auto"/>
              <w:right w:val="single" w:sz="4" w:space="0" w:color="auto"/>
            </w:tcBorders>
          </w:tcPr>
          <w:p w14:paraId="51D5C88C"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117B7549"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0A2C5670" w14:textId="77777777" w:rsidTr="004752CD">
        <w:tc>
          <w:tcPr>
            <w:tcW w:w="5812" w:type="dxa"/>
            <w:tcBorders>
              <w:right w:val="single" w:sz="4" w:space="0" w:color="auto"/>
            </w:tcBorders>
          </w:tcPr>
          <w:p w14:paraId="1E2BA93E"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Scientific Culture</w:t>
            </w:r>
          </w:p>
          <w:p w14:paraId="0C087F07" w14:textId="77777777" w:rsidR="005C08DA" w:rsidRPr="002D122D" w:rsidRDefault="005C08DA" w:rsidP="005C08DA">
            <w:pPr>
              <w:shd w:val="clear" w:color="auto" w:fill="FFFFFF"/>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3CFDD84E"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715FFAFB" w14:textId="77777777" w:rsidR="005C08DA" w:rsidRPr="002D122D" w:rsidRDefault="005C08DA" w:rsidP="00B12DF9">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B12DF9"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393F1AC1" w14:textId="77777777" w:rsidTr="00475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61FCC5DA"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Research informing Policy </w:t>
            </w:r>
          </w:p>
        </w:tc>
      </w:tr>
    </w:tbl>
    <w:p w14:paraId="44F240CB"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12"/>
        <w:gridCol w:w="1842"/>
        <w:gridCol w:w="1844"/>
      </w:tblGrid>
      <w:tr w:rsidR="005C08DA" w:rsidRPr="002D122D" w14:paraId="6DABC8ED" w14:textId="77777777" w:rsidTr="002D122D">
        <w:trPr>
          <w:trHeight w:val="650"/>
        </w:trPr>
        <w:tc>
          <w:tcPr>
            <w:tcW w:w="5812" w:type="dxa"/>
            <w:tcBorders>
              <w:right w:val="single" w:sz="4" w:space="0" w:color="auto"/>
            </w:tcBorders>
          </w:tcPr>
          <w:p w14:paraId="1CAC8E0E"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Uses S&amp;T Knowledge for Decision-Making and Policy</w:t>
            </w:r>
          </w:p>
          <w:p w14:paraId="22D26E8D" w14:textId="77777777" w:rsidR="005C08DA" w:rsidRPr="002D122D" w:rsidRDefault="005C08DA" w:rsidP="005C08DA">
            <w:pPr>
              <w:tabs>
                <w:tab w:val="left" w:pos="9214"/>
              </w:tabs>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7DE7EB4A" w14:textId="77777777" w:rsidR="005C08DA" w:rsidRPr="002D122D" w:rsidRDefault="005C08DA" w:rsidP="00CF676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4" w:type="dxa"/>
            <w:tcBorders>
              <w:top w:val="single" w:sz="4" w:space="0" w:color="auto"/>
              <w:left w:val="single" w:sz="4" w:space="0" w:color="auto"/>
              <w:bottom w:val="single" w:sz="4" w:space="0" w:color="auto"/>
              <w:right w:val="single" w:sz="4" w:space="0" w:color="auto"/>
            </w:tcBorders>
          </w:tcPr>
          <w:p w14:paraId="453A6E71" w14:textId="77777777" w:rsidR="005C08DA" w:rsidRPr="002D122D" w:rsidRDefault="005C08DA" w:rsidP="00CF676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7C508D6F" w14:textId="77777777" w:rsidTr="002D122D">
        <w:tc>
          <w:tcPr>
            <w:tcW w:w="5812" w:type="dxa"/>
            <w:tcBorders>
              <w:right w:val="single" w:sz="4" w:space="0" w:color="auto"/>
            </w:tcBorders>
          </w:tcPr>
          <w:p w14:paraId="7248312B"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Scientists Advise Government</w:t>
            </w:r>
          </w:p>
          <w:p w14:paraId="56932F3D" w14:textId="77777777" w:rsidR="005C08DA" w:rsidRPr="002D122D" w:rsidRDefault="005C08DA" w:rsidP="005C08DA">
            <w:pPr>
              <w:shd w:val="clear" w:color="auto" w:fill="FFFFFF"/>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6788114C" w14:textId="77777777" w:rsidR="005C08DA" w:rsidRPr="002D122D" w:rsidRDefault="005C08DA" w:rsidP="00CF676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4" w:type="dxa"/>
            <w:tcBorders>
              <w:top w:val="single" w:sz="4" w:space="0" w:color="auto"/>
              <w:left w:val="single" w:sz="4" w:space="0" w:color="auto"/>
              <w:bottom w:val="single" w:sz="4" w:space="0" w:color="auto"/>
              <w:right w:val="single" w:sz="4" w:space="0" w:color="auto"/>
            </w:tcBorders>
          </w:tcPr>
          <w:p w14:paraId="6A0C7E27" w14:textId="77777777" w:rsidR="005C08DA" w:rsidRPr="002D122D" w:rsidRDefault="005C08DA" w:rsidP="00CF676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bl>
    <w:p w14:paraId="394ED169" w14:textId="77777777" w:rsidR="002D122D" w:rsidRDefault="002D122D">
      <w:r>
        <w:br w:type="page"/>
      </w:r>
    </w:p>
    <w:tbl>
      <w:tblPr>
        <w:tblStyle w:val="TableGrid1"/>
        <w:tblW w:w="9498" w:type="dxa"/>
        <w:tblInd w:w="-5" w:type="dxa"/>
        <w:tblLook w:val="04A0" w:firstRow="1" w:lastRow="0" w:firstColumn="1" w:lastColumn="0" w:noHBand="0" w:noVBand="1"/>
      </w:tblPr>
      <w:tblGrid>
        <w:gridCol w:w="9498"/>
      </w:tblGrid>
      <w:tr w:rsidR="005C08DA" w:rsidRPr="002D122D" w14:paraId="5268BDA1" w14:textId="77777777" w:rsidTr="002D122D">
        <w:tc>
          <w:tcPr>
            <w:tcW w:w="9498" w:type="dxa"/>
            <w:shd w:val="clear" w:color="auto" w:fill="948A54"/>
          </w:tcPr>
          <w:p w14:paraId="1FC48D2D" w14:textId="77777777" w:rsidR="005C08DA" w:rsidRPr="002D122D" w:rsidRDefault="005C08DA" w:rsidP="00CF676D">
            <w:pPr>
              <w:numPr>
                <w:ilvl w:val="0"/>
                <w:numId w:val="26"/>
              </w:numPr>
              <w:tabs>
                <w:tab w:val="clear" w:pos="567"/>
                <w:tab w:val="left" w:pos="9385"/>
              </w:tabs>
              <w:snapToGrid/>
              <w:ind w:right="-251"/>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lastRenderedPageBreak/>
              <w:t xml:space="preserve">Science is a Common Good </w:t>
            </w:r>
          </w:p>
        </w:tc>
      </w:tr>
    </w:tbl>
    <w:p w14:paraId="173FB1DE"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12"/>
        <w:gridCol w:w="1842"/>
        <w:gridCol w:w="1844"/>
      </w:tblGrid>
      <w:tr w:rsidR="005C08DA" w:rsidRPr="002D122D" w14:paraId="5587C9C4" w14:textId="77777777" w:rsidTr="004752CD">
        <w:trPr>
          <w:trHeight w:val="650"/>
        </w:trPr>
        <w:tc>
          <w:tcPr>
            <w:tcW w:w="5812" w:type="dxa"/>
            <w:tcBorders>
              <w:right w:val="single" w:sz="4" w:space="0" w:color="auto"/>
            </w:tcBorders>
          </w:tcPr>
          <w:p w14:paraId="0197461A"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Openness</w:t>
            </w:r>
          </w:p>
          <w:p w14:paraId="23690C9E" w14:textId="77777777" w:rsidR="005C08DA" w:rsidRPr="002D122D" w:rsidRDefault="005C08DA" w:rsidP="005C08DA">
            <w:pPr>
              <w:shd w:val="clear" w:color="auto" w:fill="FFFFFF"/>
              <w:rPr>
                <w:rFonts w:asciiTheme="minorBidi" w:eastAsia="Times New Roman" w:hAnsiTheme="minorBidi" w:cstheme="minorBidi"/>
                <w:sz w:val="24"/>
              </w:rPr>
            </w:pPr>
          </w:p>
        </w:tc>
        <w:tc>
          <w:tcPr>
            <w:tcW w:w="1842" w:type="dxa"/>
            <w:tcBorders>
              <w:top w:val="single" w:sz="4" w:space="0" w:color="auto"/>
              <w:left w:val="single" w:sz="4" w:space="0" w:color="auto"/>
              <w:bottom w:val="single" w:sz="4" w:space="0" w:color="auto"/>
              <w:right w:val="single" w:sz="4" w:space="0" w:color="auto"/>
            </w:tcBorders>
          </w:tcPr>
          <w:p w14:paraId="1015D395" w14:textId="77777777" w:rsidR="005C08DA" w:rsidRPr="002D122D" w:rsidRDefault="005C08DA" w:rsidP="00CF676D">
            <w:pPr>
              <w:tabs>
                <w:tab w:val="left" w:pos="9214"/>
              </w:tabs>
              <w:ind w:hanging="75"/>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c>
          <w:tcPr>
            <w:tcW w:w="1843" w:type="dxa"/>
            <w:tcBorders>
              <w:top w:val="single" w:sz="4" w:space="0" w:color="auto"/>
              <w:left w:val="single" w:sz="4" w:space="0" w:color="auto"/>
              <w:bottom w:val="single" w:sz="4" w:space="0" w:color="auto"/>
              <w:right w:val="single" w:sz="4" w:space="0" w:color="auto"/>
            </w:tcBorders>
          </w:tcPr>
          <w:p w14:paraId="3062B35D" w14:textId="77777777" w:rsidR="005C08DA" w:rsidRPr="002D122D" w:rsidRDefault="005C08DA" w:rsidP="00CF676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CF676D" w:rsidRPr="002D122D">
              <w:rPr>
                <w:rFonts w:asciiTheme="minorBidi" w:eastAsia="Times New Roman" w:hAnsiTheme="minorBidi" w:cstheme="minorBidi"/>
                <w:sz w:val="24"/>
              </w:rPr>
              <w:t>N</w:t>
            </w:r>
            <w:r w:rsidRPr="002D122D">
              <w:rPr>
                <w:rFonts w:asciiTheme="minorBidi" w:eastAsia="Times New Roman" w:hAnsiTheme="minorBidi" w:cstheme="minorBidi"/>
                <w:sz w:val="24"/>
              </w:rPr>
              <w:t>o</w:t>
            </w:r>
          </w:p>
        </w:tc>
      </w:tr>
      <w:tr w:rsidR="005C08DA" w:rsidRPr="002D122D" w14:paraId="1FB2A18B" w14:textId="77777777" w:rsidTr="004752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555457A1"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Diversity in Science </w:t>
            </w:r>
          </w:p>
        </w:tc>
      </w:tr>
    </w:tbl>
    <w:p w14:paraId="22EC141C"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50"/>
        <w:gridCol w:w="1947"/>
        <w:gridCol w:w="1701"/>
      </w:tblGrid>
      <w:tr w:rsidR="005C08DA" w:rsidRPr="002D122D" w14:paraId="407236A0" w14:textId="77777777" w:rsidTr="002D122D">
        <w:trPr>
          <w:trHeight w:val="650"/>
        </w:trPr>
        <w:tc>
          <w:tcPr>
            <w:tcW w:w="5850" w:type="dxa"/>
            <w:tcBorders>
              <w:right w:val="single" w:sz="4" w:space="0" w:color="auto"/>
            </w:tcBorders>
          </w:tcPr>
          <w:p w14:paraId="55CC3C01" w14:textId="77777777" w:rsidR="005C08DA" w:rsidRPr="002D122D" w:rsidRDefault="005C08DA" w:rsidP="00CF676D">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 xml:space="preserve">Non-Discrimination and Diversity </w:t>
            </w:r>
          </w:p>
          <w:p w14:paraId="1726D74B" w14:textId="77777777" w:rsidR="005C08DA" w:rsidRPr="002D122D" w:rsidRDefault="005C08DA" w:rsidP="00CF676D">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481E256C"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 no</w:t>
            </w:r>
          </w:p>
        </w:tc>
        <w:tc>
          <w:tcPr>
            <w:tcW w:w="1701" w:type="dxa"/>
            <w:tcBorders>
              <w:top w:val="single" w:sz="4" w:space="0" w:color="auto"/>
              <w:left w:val="single" w:sz="4" w:space="0" w:color="auto"/>
              <w:bottom w:val="single" w:sz="4" w:space="0" w:color="auto"/>
              <w:right w:val="single" w:sz="4" w:space="0" w:color="auto"/>
            </w:tcBorders>
          </w:tcPr>
          <w:p w14:paraId="478E7D85"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 no</w:t>
            </w:r>
          </w:p>
        </w:tc>
      </w:tr>
      <w:tr w:rsidR="005C08DA" w:rsidRPr="002D122D" w14:paraId="24B3DF4D"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tcBorders>
              <w:bottom w:val="single" w:sz="4" w:space="0" w:color="auto"/>
            </w:tcBorders>
            <w:shd w:val="clear" w:color="auto" w:fill="948A54"/>
          </w:tcPr>
          <w:p w14:paraId="78A673C2" w14:textId="77777777" w:rsidR="005C08DA" w:rsidRPr="002D122D" w:rsidRDefault="005C08DA" w:rsidP="00AB79B8">
            <w:pPr>
              <w:keepNext/>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Human Rights Standards</w:t>
            </w:r>
          </w:p>
        </w:tc>
      </w:tr>
      <w:tr w:rsidR="004F57B9" w:rsidRPr="002D122D" w14:paraId="0C38B209"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tcBorders>
              <w:left w:val="nil"/>
              <w:bottom w:val="nil"/>
              <w:right w:val="nil"/>
            </w:tcBorders>
            <w:shd w:val="clear" w:color="auto" w:fill="auto"/>
          </w:tcPr>
          <w:p w14:paraId="238A5056" w14:textId="77777777" w:rsidR="004F57B9" w:rsidRPr="002D122D" w:rsidRDefault="004F57B9" w:rsidP="00AB79B8">
            <w:pPr>
              <w:keepNext/>
              <w:numPr>
                <w:ilvl w:val="0"/>
                <w:numId w:val="26"/>
              </w:numPr>
              <w:tabs>
                <w:tab w:val="clear" w:pos="567"/>
              </w:tabs>
              <w:snapToGrid/>
              <w:contextualSpacing/>
              <w:rPr>
                <w:rFonts w:asciiTheme="minorBidi" w:eastAsia="Times New Roman" w:hAnsiTheme="minorBidi" w:cstheme="minorBidi"/>
                <w:color w:val="FFFFFF"/>
                <w:sz w:val="24"/>
              </w:rPr>
            </w:pPr>
          </w:p>
        </w:tc>
      </w:tr>
      <w:tr w:rsidR="005C08DA" w:rsidRPr="002D122D" w14:paraId="059EE43A" w14:textId="77777777" w:rsidTr="002D122D">
        <w:trPr>
          <w:trHeight w:val="650"/>
        </w:trPr>
        <w:tc>
          <w:tcPr>
            <w:tcW w:w="5850" w:type="dxa"/>
            <w:tcBorders>
              <w:right w:val="single" w:sz="4" w:space="0" w:color="auto"/>
            </w:tcBorders>
          </w:tcPr>
          <w:p w14:paraId="7612BEFC" w14:textId="77777777" w:rsidR="005C08DA" w:rsidRPr="002D122D" w:rsidRDefault="005C08DA" w:rsidP="00AB79B8">
            <w:pPr>
              <w:keepNext/>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Human Right to Science</w:t>
            </w:r>
          </w:p>
        </w:tc>
        <w:tc>
          <w:tcPr>
            <w:tcW w:w="1947" w:type="dxa"/>
            <w:tcBorders>
              <w:top w:val="single" w:sz="4" w:space="0" w:color="auto"/>
              <w:left w:val="single" w:sz="4" w:space="0" w:color="auto"/>
              <w:bottom w:val="single" w:sz="4" w:space="0" w:color="auto"/>
              <w:right w:val="single" w:sz="4" w:space="0" w:color="auto"/>
            </w:tcBorders>
          </w:tcPr>
          <w:p w14:paraId="4835C0D5" w14:textId="77777777" w:rsidR="005C08DA" w:rsidRPr="002D122D" w:rsidRDefault="005C08DA" w:rsidP="00AB79B8">
            <w:pPr>
              <w:keepNext/>
              <w:tabs>
                <w:tab w:val="left" w:pos="9214"/>
              </w:tabs>
              <w:ind w:firstLine="35"/>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p w14:paraId="51338BD0" w14:textId="77777777" w:rsidR="004F57B9" w:rsidRPr="002D122D" w:rsidRDefault="004F57B9" w:rsidP="00AB79B8">
            <w:pPr>
              <w:keepNext/>
              <w:tabs>
                <w:tab w:val="left" w:pos="9214"/>
              </w:tabs>
              <w:ind w:firstLine="35"/>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41877BA3" w14:textId="77777777" w:rsidR="005C08DA" w:rsidRPr="002D122D" w:rsidRDefault="005C08DA" w:rsidP="00AB79B8">
            <w:pPr>
              <w:keepNext/>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tc>
      </w:tr>
      <w:tr w:rsidR="005C08DA" w:rsidRPr="002D122D" w14:paraId="4CCC9EA2" w14:textId="77777777" w:rsidTr="002D122D">
        <w:tc>
          <w:tcPr>
            <w:tcW w:w="5850" w:type="dxa"/>
            <w:tcBorders>
              <w:right w:val="single" w:sz="4" w:space="0" w:color="auto"/>
            </w:tcBorders>
          </w:tcPr>
          <w:p w14:paraId="3BA6278A" w14:textId="77777777" w:rsidR="005C08DA" w:rsidRPr="002D122D" w:rsidRDefault="005C08DA" w:rsidP="00CF676D">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Human Right to Health</w:t>
            </w:r>
          </w:p>
          <w:p w14:paraId="7047A1E3" w14:textId="77777777" w:rsidR="005C08DA" w:rsidRPr="002D122D" w:rsidRDefault="005C08DA" w:rsidP="00CF676D">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071A699E"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p w14:paraId="1B529875" w14:textId="77777777" w:rsidR="005C08DA" w:rsidRPr="002D122D" w:rsidRDefault="005C08DA" w:rsidP="00AB79B8">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4AAF93F9"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tc>
      </w:tr>
      <w:tr w:rsidR="005C08DA" w:rsidRPr="002D122D" w14:paraId="02C4942A" w14:textId="77777777" w:rsidTr="002D122D">
        <w:tc>
          <w:tcPr>
            <w:tcW w:w="5850" w:type="dxa"/>
            <w:tcBorders>
              <w:right w:val="single" w:sz="4" w:space="0" w:color="auto"/>
            </w:tcBorders>
          </w:tcPr>
          <w:p w14:paraId="60EE8B42" w14:textId="77777777" w:rsidR="005C08DA" w:rsidRPr="002D122D" w:rsidRDefault="005C08DA" w:rsidP="00CF676D">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Other Human Rights</w:t>
            </w:r>
          </w:p>
          <w:p w14:paraId="3A615E16" w14:textId="77777777" w:rsidR="005C08DA" w:rsidRPr="002D122D" w:rsidRDefault="005C08DA" w:rsidP="00CF676D">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4463362D"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p w14:paraId="2D22416D" w14:textId="77777777" w:rsidR="005C08DA" w:rsidRPr="002D122D" w:rsidRDefault="005C08DA" w:rsidP="00AB79B8">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1634CDB7" w14:textId="77777777" w:rsidR="005C08DA" w:rsidRPr="002D122D" w:rsidRDefault="005C08DA" w:rsidP="00AB79B8">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4752CD" w:rsidRPr="002D122D">
              <w:rPr>
                <w:rFonts w:asciiTheme="minorBidi" w:eastAsia="Times New Roman" w:hAnsiTheme="minorBidi" w:cstheme="minorBidi"/>
                <w:sz w:val="24"/>
              </w:rPr>
              <w:t>No</w:t>
            </w:r>
          </w:p>
        </w:tc>
      </w:tr>
      <w:tr w:rsidR="005C08DA" w:rsidRPr="002D122D" w14:paraId="7D4E0D3C"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4A74C8F4"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Scientific Freedom and Scientific Responsibility</w:t>
            </w:r>
          </w:p>
        </w:tc>
      </w:tr>
    </w:tbl>
    <w:p w14:paraId="365EAA6A"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50"/>
        <w:gridCol w:w="1947"/>
        <w:gridCol w:w="1701"/>
      </w:tblGrid>
      <w:tr w:rsidR="004752CD" w:rsidRPr="002D122D" w14:paraId="2907AFE9" w14:textId="77777777" w:rsidTr="002D122D">
        <w:trPr>
          <w:trHeight w:val="650"/>
        </w:trPr>
        <w:tc>
          <w:tcPr>
            <w:tcW w:w="5850" w:type="dxa"/>
            <w:tcBorders>
              <w:right w:val="single" w:sz="4" w:space="0" w:color="auto"/>
            </w:tcBorders>
          </w:tcPr>
          <w:p w14:paraId="68BC6279" w14:textId="77777777" w:rsidR="004752CD" w:rsidRPr="002D122D" w:rsidRDefault="004752CD" w:rsidP="004752CD">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Scientific Freedom and Scientific Responsibility</w:t>
            </w:r>
          </w:p>
        </w:tc>
        <w:tc>
          <w:tcPr>
            <w:tcW w:w="1947" w:type="dxa"/>
            <w:tcBorders>
              <w:top w:val="single" w:sz="4" w:space="0" w:color="auto"/>
              <w:left w:val="single" w:sz="4" w:space="0" w:color="auto"/>
              <w:bottom w:val="single" w:sz="4" w:space="0" w:color="auto"/>
              <w:right w:val="single" w:sz="4" w:space="0" w:color="auto"/>
            </w:tcBorders>
          </w:tcPr>
          <w:p w14:paraId="1E1A9E1E" w14:textId="77777777" w:rsidR="004752CD" w:rsidRPr="002D122D" w:rsidRDefault="004752CD" w:rsidP="004752C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Yes/No</w:t>
            </w:r>
          </w:p>
        </w:tc>
        <w:tc>
          <w:tcPr>
            <w:tcW w:w="1701" w:type="dxa"/>
            <w:tcBorders>
              <w:top w:val="single" w:sz="4" w:space="0" w:color="auto"/>
              <w:left w:val="single" w:sz="4" w:space="0" w:color="auto"/>
              <w:bottom w:val="single" w:sz="4" w:space="0" w:color="auto"/>
              <w:right w:val="single" w:sz="4" w:space="0" w:color="auto"/>
            </w:tcBorders>
          </w:tcPr>
          <w:p w14:paraId="7E30966C" w14:textId="77777777" w:rsidR="004752CD" w:rsidRPr="002D122D" w:rsidRDefault="004752CD" w:rsidP="004752CD">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Yes/No</w:t>
            </w:r>
          </w:p>
        </w:tc>
      </w:tr>
      <w:tr w:rsidR="005C08DA" w:rsidRPr="002D122D" w14:paraId="058B1035"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26F44F18"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Research Integrity, Research Ethics, and Ethics of STI</w:t>
            </w:r>
          </w:p>
        </w:tc>
      </w:tr>
    </w:tbl>
    <w:p w14:paraId="42F9757B"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50"/>
        <w:gridCol w:w="1947"/>
        <w:gridCol w:w="1701"/>
      </w:tblGrid>
      <w:tr w:rsidR="005C08DA" w:rsidRPr="002D122D" w14:paraId="24656115" w14:textId="77777777" w:rsidTr="002D122D">
        <w:trPr>
          <w:trHeight w:val="650"/>
        </w:trPr>
        <w:tc>
          <w:tcPr>
            <w:tcW w:w="5850" w:type="dxa"/>
            <w:tcBorders>
              <w:right w:val="single" w:sz="4" w:space="0" w:color="auto"/>
            </w:tcBorders>
          </w:tcPr>
          <w:p w14:paraId="771CBA4F"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Regulations Impacting on Research</w:t>
            </w:r>
          </w:p>
          <w:p w14:paraId="2424659B" w14:textId="77777777" w:rsidR="005C08DA" w:rsidRPr="002D122D" w:rsidRDefault="005C08DA" w:rsidP="005C08DA">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235ABD5B"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c>
          <w:tcPr>
            <w:tcW w:w="1701" w:type="dxa"/>
            <w:tcBorders>
              <w:top w:val="single" w:sz="4" w:space="0" w:color="auto"/>
              <w:left w:val="single" w:sz="4" w:space="0" w:color="auto"/>
              <w:bottom w:val="single" w:sz="4" w:space="0" w:color="auto"/>
              <w:right w:val="single" w:sz="4" w:space="0" w:color="auto"/>
            </w:tcBorders>
          </w:tcPr>
          <w:p w14:paraId="6B1F21ED"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475D78FF" w14:textId="77777777" w:rsidTr="002D122D">
        <w:tc>
          <w:tcPr>
            <w:tcW w:w="5850" w:type="dxa"/>
            <w:tcBorders>
              <w:right w:val="single" w:sz="4" w:space="0" w:color="auto"/>
            </w:tcBorders>
          </w:tcPr>
          <w:p w14:paraId="604A3054"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Ethics Infrastructure</w:t>
            </w:r>
          </w:p>
          <w:p w14:paraId="192CEE38" w14:textId="77777777" w:rsidR="005C08DA" w:rsidRPr="002D122D" w:rsidRDefault="005C08DA" w:rsidP="005C08DA">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6BBB9CCE"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177B6919" w14:textId="77777777" w:rsidR="005C08DA" w:rsidRPr="002D122D" w:rsidRDefault="005C08DA" w:rsidP="005C08DA">
            <w:pPr>
              <w:tabs>
                <w:tab w:val="left" w:pos="9214"/>
              </w:tabs>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747BAB09"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23631DDB"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67F7AADF"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Human Capital for Research</w:t>
            </w:r>
          </w:p>
        </w:tc>
      </w:tr>
    </w:tbl>
    <w:p w14:paraId="2C7D232A"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50"/>
        <w:gridCol w:w="1947"/>
        <w:gridCol w:w="1701"/>
      </w:tblGrid>
      <w:tr w:rsidR="005C08DA" w:rsidRPr="002D122D" w14:paraId="773442F3" w14:textId="77777777" w:rsidTr="002D122D">
        <w:tc>
          <w:tcPr>
            <w:tcW w:w="5850" w:type="dxa"/>
            <w:tcBorders>
              <w:right w:val="single" w:sz="4" w:space="0" w:color="auto"/>
            </w:tcBorders>
          </w:tcPr>
          <w:p w14:paraId="57BADC78" w14:textId="77777777" w:rsidR="005C08DA" w:rsidRPr="002D122D" w:rsidRDefault="005C08DA" w:rsidP="005C08DA">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Careers, Mobility</w:t>
            </w:r>
          </w:p>
        </w:tc>
        <w:tc>
          <w:tcPr>
            <w:tcW w:w="1947" w:type="dxa"/>
            <w:tcBorders>
              <w:top w:val="single" w:sz="4" w:space="0" w:color="auto"/>
              <w:left w:val="single" w:sz="4" w:space="0" w:color="auto"/>
              <w:bottom w:val="single" w:sz="4" w:space="0" w:color="auto"/>
              <w:right w:val="single" w:sz="4" w:space="0" w:color="auto"/>
            </w:tcBorders>
          </w:tcPr>
          <w:p w14:paraId="36A8DC1C"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0710E2F6" w14:textId="77777777" w:rsidR="005C08DA" w:rsidRPr="002D122D" w:rsidRDefault="005C08DA" w:rsidP="00A3351C">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2DDFA11B"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0FACE07E" w14:textId="77777777" w:rsidTr="002D122D">
        <w:tc>
          <w:tcPr>
            <w:tcW w:w="5850" w:type="dxa"/>
            <w:tcBorders>
              <w:right w:val="single" w:sz="4" w:space="0" w:color="auto"/>
            </w:tcBorders>
          </w:tcPr>
          <w:p w14:paraId="2AF962AF"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Learning</w:t>
            </w:r>
          </w:p>
          <w:p w14:paraId="3C4B9789" w14:textId="77777777" w:rsidR="005C08DA" w:rsidRPr="002D122D" w:rsidRDefault="005C08DA" w:rsidP="005C08DA">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3B0132F2"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380C2F07" w14:textId="77777777" w:rsidR="005C08DA" w:rsidRPr="002D122D" w:rsidRDefault="005C08DA" w:rsidP="00A3351C">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4674F376"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76F3D3B8" w14:textId="77777777" w:rsidTr="002D122D">
        <w:tc>
          <w:tcPr>
            <w:tcW w:w="5850" w:type="dxa"/>
            <w:tcBorders>
              <w:right w:val="single" w:sz="4" w:space="0" w:color="auto"/>
            </w:tcBorders>
          </w:tcPr>
          <w:p w14:paraId="762D0774"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International Travel</w:t>
            </w:r>
          </w:p>
          <w:p w14:paraId="3883EA7F" w14:textId="77777777" w:rsidR="005C08DA" w:rsidRPr="002D122D" w:rsidRDefault="005C08DA" w:rsidP="005C08DA">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37C7DFA1"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09DB06FF" w14:textId="77777777" w:rsidR="005C08DA" w:rsidRPr="002D122D" w:rsidRDefault="005C08DA" w:rsidP="00A3351C">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32A82081"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309895FA" w14:textId="77777777" w:rsidTr="002D122D">
        <w:tc>
          <w:tcPr>
            <w:tcW w:w="5850" w:type="dxa"/>
            <w:tcBorders>
              <w:right w:val="single" w:sz="4" w:space="0" w:color="auto"/>
            </w:tcBorders>
          </w:tcPr>
          <w:p w14:paraId="030E3867"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Social Security</w:t>
            </w:r>
          </w:p>
          <w:p w14:paraId="539672F3" w14:textId="77777777" w:rsidR="005C08DA" w:rsidRPr="002D122D" w:rsidRDefault="005C08DA" w:rsidP="005C08DA">
            <w:pPr>
              <w:shd w:val="clear" w:color="auto" w:fill="FFFFFF"/>
              <w:rPr>
                <w:rFonts w:asciiTheme="minorBidi" w:eastAsia="Times New Roman" w:hAnsiTheme="minorBidi" w:cstheme="minorBidi"/>
                <w:sz w:val="24"/>
              </w:rPr>
            </w:pPr>
          </w:p>
        </w:tc>
        <w:tc>
          <w:tcPr>
            <w:tcW w:w="1947" w:type="dxa"/>
            <w:tcBorders>
              <w:top w:val="single" w:sz="4" w:space="0" w:color="auto"/>
              <w:left w:val="single" w:sz="4" w:space="0" w:color="auto"/>
              <w:bottom w:val="single" w:sz="4" w:space="0" w:color="auto"/>
              <w:right w:val="single" w:sz="4" w:space="0" w:color="auto"/>
            </w:tcBorders>
          </w:tcPr>
          <w:p w14:paraId="4DC4C293"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10695A45" w14:textId="77777777" w:rsidR="005C08DA" w:rsidRPr="002D122D" w:rsidRDefault="005C08DA" w:rsidP="00A3351C">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34B8CCE1"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72F1037E" w14:textId="77777777" w:rsidTr="002D122D">
        <w:tc>
          <w:tcPr>
            <w:tcW w:w="5850" w:type="dxa"/>
            <w:tcBorders>
              <w:right w:val="single" w:sz="4" w:space="0" w:color="auto"/>
            </w:tcBorders>
          </w:tcPr>
          <w:p w14:paraId="68BE612C" w14:textId="77777777" w:rsidR="005C08DA" w:rsidRPr="002D122D" w:rsidRDefault="005C08DA" w:rsidP="005C08DA">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Appraisal</w:t>
            </w:r>
          </w:p>
        </w:tc>
        <w:tc>
          <w:tcPr>
            <w:tcW w:w="1947" w:type="dxa"/>
            <w:tcBorders>
              <w:top w:val="single" w:sz="4" w:space="0" w:color="auto"/>
              <w:left w:val="single" w:sz="4" w:space="0" w:color="auto"/>
              <w:bottom w:val="single" w:sz="4" w:space="0" w:color="auto"/>
              <w:right w:val="single" w:sz="4" w:space="0" w:color="auto"/>
            </w:tcBorders>
          </w:tcPr>
          <w:p w14:paraId="6AA2CE84"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p w14:paraId="02D98FA0" w14:textId="77777777" w:rsidR="005C08DA" w:rsidRPr="002D122D" w:rsidRDefault="005C08DA" w:rsidP="00A3351C">
            <w:pPr>
              <w:tabs>
                <w:tab w:val="left" w:pos="9214"/>
              </w:tabs>
              <w:jc w:val="center"/>
              <w:rPr>
                <w:rFonts w:asciiTheme="minorBidi" w:eastAsia="Times New Roman" w:hAnsiTheme="minorBidi" w:cstheme="minorBidi"/>
                <w:sz w:val="24"/>
              </w:rPr>
            </w:pPr>
          </w:p>
        </w:tc>
        <w:tc>
          <w:tcPr>
            <w:tcW w:w="1701" w:type="dxa"/>
            <w:tcBorders>
              <w:top w:val="single" w:sz="4" w:space="0" w:color="auto"/>
              <w:left w:val="single" w:sz="4" w:space="0" w:color="auto"/>
              <w:bottom w:val="single" w:sz="4" w:space="0" w:color="auto"/>
              <w:right w:val="single" w:sz="4" w:space="0" w:color="auto"/>
            </w:tcBorders>
          </w:tcPr>
          <w:p w14:paraId="6F678F4A"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192FC825"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9498" w:type="dxa"/>
            <w:gridSpan w:val="3"/>
            <w:shd w:val="clear" w:color="auto" w:fill="948A54"/>
          </w:tcPr>
          <w:p w14:paraId="231FE20D" w14:textId="77777777" w:rsidR="005C08DA" w:rsidRPr="002D122D" w:rsidRDefault="005C08DA" w:rsidP="005C08DA">
            <w:pPr>
              <w:numPr>
                <w:ilvl w:val="0"/>
                <w:numId w:val="26"/>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Enabling Environment for Science and Res</w:t>
            </w:r>
            <w:r w:rsidR="000E5704" w:rsidRPr="002D122D">
              <w:rPr>
                <w:rFonts w:asciiTheme="minorBidi" w:eastAsia="Times New Roman" w:hAnsiTheme="minorBidi" w:cstheme="minorBidi"/>
                <w:color w:val="FFFFFF"/>
                <w:sz w:val="24"/>
              </w:rPr>
              <w:t>e</w:t>
            </w:r>
            <w:r w:rsidRPr="002D122D">
              <w:rPr>
                <w:rFonts w:asciiTheme="minorBidi" w:eastAsia="Times New Roman" w:hAnsiTheme="minorBidi" w:cstheme="minorBidi"/>
                <w:color w:val="FFFFFF"/>
                <w:sz w:val="24"/>
              </w:rPr>
              <w:t>arch</w:t>
            </w:r>
          </w:p>
        </w:tc>
      </w:tr>
    </w:tbl>
    <w:p w14:paraId="591DE87D"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850"/>
        <w:gridCol w:w="1947"/>
        <w:gridCol w:w="1701"/>
      </w:tblGrid>
      <w:tr w:rsidR="005C08DA" w:rsidRPr="002D122D" w14:paraId="4FBDCC0B" w14:textId="77777777" w:rsidTr="002D122D">
        <w:trPr>
          <w:trHeight w:val="650"/>
        </w:trPr>
        <w:tc>
          <w:tcPr>
            <w:tcW w:w="5850" w:type="dxa"/>
            <w:tcBorders>
              <w:right w:val="single" w:sz="4" w:space="0" w:color="auto"/>
            </w:tcBorders>
          </w:tcPr>
          <w:p w14:paraId="6B6CF453" w14:textId="77777777" w:rsidR="005C08DA" w:rsidRPr="002D122D" w:rsidRDefault="005C08DA" w:rsidP="00A3351C">
            <w:pPr>
              <w:shd w:val="clear" w:color="auto" w:fill="FFFFFF"/>
              <w:rPr>
                <w:rFonts w:asciiTheme="minorBidi" w:eastAsia="Times New Roman" w:hAnsiTheme="minorBidi" w:cstheme="minorBidi"/>
                <w:sz w:val="24"/>
              </w:rPr>
            </w:pPr>
            <w:r w:rsidRPr="002D122D">
              <w:rPr>
                <w:rFonts w:asciiTheme="minorBidi" w:eastAsia="Times New Roman" w:hAnsiTheme="minorBidi" w:cstheme="minorBidi"/>
                <w:color w:val="5B9BD5" w:themeColor="accent1"/>
                <w:sz w:val="24"/>
              </w:rPr>
              <w:t>Infrastructure and S&amp;T services</w:t>
            </w:r>
          </w:p>
        </w:tc>
        <w:tc>
          <w:tcPr>
            <w:tcW w:w="1947" w:type="dxa"/>
            <w:tcBorders>
              <w:top w:val="single" w:sz="4" w:space="0" w:color="auto"/>
              <w:left w:val="single" w:sz="4" w:space="0" w:color="auto"/>
              <w:bottom w:val="single" w:sz="4" w:space="0" w:color="auto"/>
              <w:right w:val="single" w:sz="4" w:space="0" w:color="auto"/>
            </w:tcBorders>
          </w:tcPr>
          <w:p w14:paraId="4DE60A17"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c>
          <w:tcPr>
            <w:tcW w:w="1701" w:type="dxa"/>
            <w:tcBorders>
              <w:top w:val="single" w:sz="4" w:space="0" w:color="auto"/>
              <w:left w:val="single" w:sz="4" w:space="0" w:color="auto"/>
              <w:bottom w:val="single" w:sz="4" w:space="0" w:color="auto"/>
              <w:right w:val="single" w:sz="4" w:space="0" w:color="auto"/>
            </w:tcBorders>
          </w:tcPr>
          <w:p w14:paraId="0D1DEA9A" w14:textId="77777777" w:rsidR="005C08DA" w:rsidRPr="002D122D" w:rsidRDefault="005C08DA" w:rsidP="005C08DA">
            <w:pPr>
              <w:tabs>
                <w:tab w:val="left" w:pos="9214"/>
              </w:tabs>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bl>
    <w:p w14:paraId="3F49A161" w14:textId="77777777" w:rsidR="00F20EF1" w:rsidRPr="002D122D" w:rsidRDefault="00F20EF1">
      <w:pPr>
        <w:rPr>
          <w:rFonts w:asciiTheme="minorBidi" w:hAnsiTheme="minorBidi" w:cstheme="minorBidi"/>
        </w:rPr>
      </w:pPr>
      <w:r w:rsidRPr="002D122D">
        <w:rPr>
          <w:rFonts w:asciiTheme="minorBidi" w:hAnsiTheme="minorBidi" w:cstheme="minorBidi"/>
        </w:rPr>
        <w:br w:type="page"/>
      </w:r>
    </w:p>
    <w:tbl>
      <w:tblPr>
        <w:tblStyle w:val="TableGrid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670"/>
        <w:gridCol w:w="2127"/>
        <w:gridCol w:w="1701"/>
      </w:tblGrid>
      <w:tr w:rsidR="005C08DA" w:rsidRPr="002D122D" w14:paraId="31F5B934" w14:textId="77777777" w:rsidTr="002D122D">
        <w:tc>
          <w:tcPr>
            <w:tcW w:w="5670" w:type="dxa"/>
            <w:tcBorders>
              <w:right w:val="single" w:sz="4" w:space="0" w:color="auto"/>
            </w:tcBorders>
          </w:tcPr>
          <w:p w14:paraId="06C0E8D9"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lastRenderedPageBreak/>
              <w:t>Public funding</w:t>
            </w:r>
          </w:p>
          <w:p w14:paraId="31B181CF" w14:textId="77777777" w:rsidR="005C08DA" w:rsidRPr="002D122D" w:rsidRDefault="005C08DA" w:rsidP="005C08DA">
            <w:pPr>
              <w:tabs>
                <w:tab w:val="left" w:pos="9214"/>
              </w:tabs>
              <w:rPr>
                <w:rFonts w:asciiTheme="minorBidi" w:eastAsia="Times New Roman" w:hAnsiTheme="minorBidi" w:cstheme="minorBidi"/>
                <w:sz w:val="24"/>
              </w:rPr>
            </w:pPr>
          </w:p>
        </w:tc>
        <w:tc>
          <w:tcPr>
            <w:tcW w:w="2127" w:type="dxa"/>
            <w:tcBorders>
              <w:top w:val="single" w:sz="4" w:space="0" w:color="auto"/>
              <w:left w:val="single" w:sz="4" w:space="0" w:color="auto"/>
              <w:bottom w:val="single" w:sz="4" w:space="0" w:color="auto"/>
              <w:right w:val="single" w:sz="4" w:space="0" w:color="auto"/>
            </w:tcBorders>
          </w:tcPr>
          <w:p w14:paraId="01CDA5CA"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c>
          <w:tcPr>
            <w:tcW w:w="1701" w:type="dxa"/>
            <w:tcBorders>
              <w:top w:val="single" w:sz="4" w:space="0" w:color="auto"/>
              <w:left w:val="single" w:sz="4" w:space="0" w:color="auto"/>
              <w:bottom w:val="single" w:sz="4" w:space="0" w:color="auto"/>
              <w:right w:val="single" w:sz="4" w:space="0" w:color="auto"/>
            </w:tcBorders>
          </w:tcPr>
          <w:p w14:paraId="495DE3B7" w14:textId="77777777" w:rsidR="005C08DA" w:rsidRPr="002D122D" w:rsidRDefault="005C08DA" w:rsidP="005C08DA">
            <w:pPr>
              <w:tabs>
                <w:tab w:val="left" w:pos="9214"/>
              </w:tabs>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798A5858" w14:textId="77777777" w:rsidTr="002D122D">
        <w:tc>
          <w:tcPr>
            <w:tcW w:w="5670" w:type="dxa"/>
            <w:tcBorders>
              <w:right w:val="single" w:sz="4" w:space="0" w:color="auto"/>
            </w:tcBorders>
          </w:tcPr>
          <w:p w14:paraId="3ACEC294"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Work Conditions</w:t>
            </w:r>
          </w:p>
          <w:p w14:paraId="290B7492"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p>
        </w:tc>
        <w:tc>
          <w:tcPr>
            <w:tcW w:w="2127" w:type="dxa"/>
            <w:tcBorders>
              <w:top w:val="single" w:sz="4" w:space="0" w:color="auto"/>
              <w:left w:val="single" w:sz="4" w:space="0" w:color="auto"/>
              <w:bottom w:val="single" w:sz="4" w:space="0" w:color="auto"/>
              <w:right w:val="single" w:sz="4" w:space="0" w:color="auto"/>
            </w:tcBorders>
          </w:tcPr>
          <w:p w14:paraId="3783BF7C"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c>
          <w:tcPr>
            <w:tcW w:w="1701" w:type="dxa"/>
            <w:tcBorders>
              <w:top w:val="single" w:sz="4" w:space="0" w:color="auto"/>
              <w:left w:val="single" w:sz="4" w:space="0" w:color="auto"/>
              <w:bottom w:val="single" w:sz="4" w:space="0" w:color="auto"/>
              <w:right w:val="single" w:sz="4" w:space="0" w:color="auto"/>
            </w:tcBorders>
          </w:tcPr>
          <w:p w14:paraId="5455C599" w14:textId="77777777" w:rsidR="005C08DA" w:rsidRPr="002D122D" w:rsidRDefault="005C08DA" w:rsidP="005C08DA">
            <w:pPr>
              <w:tabs>
                <w:tab w:val="left" w:pos="9214"/>
              </w:tabs>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3BAD2E49" w14:textId="77777777" w:rsidTr="002D122D">
        <w:tc>
          <w:tcPr>
            <w:tcW w:w="5670" w:type="dxa"/>
            <w:tcBorders>
              <w:right w:val="single" w:sz="4" w:space="0" w:color="auto"/>
            </w:tcBorders>
          </w:tcPr>
          <w:p w14:paraId="4B6C1909"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Publication</w:t>
            </w:r>
          </w:p>
          <w:p w14:paraId="0D094BDC" w14:textId="77777777" w:rsidR="005C08DA" w:rsidRPr="002D122D" w:rsidRDefault="005C08DA" w:rsidP="005C08DA">
            <w:pPr>
              <w:shd w:val="clear" w:color="auto" w:fill="FFFFFF"/>
              <w:rPr>
                <w:rFonts w:asciiTheme="minorBidi" w:eastAsia="Times New Roman" w:hAnsiTheme="minorBidi" w:cstheme="minorBidi"/>
                <w:color w:val="5B9BD5" w:themeColor="accent1"/>
                <w:sz w:val="24"/>
              </w:rPr>
            </w:pPr>
          </w:p>
        </w:tc>
        <w:tc>
          <w:tcPr>
            <w:tcW w:w="2127" w:type="dxa"/>
            <w:tcBorders>
              <w:top w:val="single" w:sz="4" w:space="0" w:color="auto"/>
              <w:left w:val="single" w:sz="4" w:space="0" w:color="auto"/>
              <w:bottom w:val="single" w:sz="4" w:space="0" w:color="auto"/>
              <w:right w:val="single" w:sz="4" w:space="0" w:color="auto"/>
            </w:tcBorders>
          </w:tcPr>
          <w:p w14:paraId="38AFE561" w14:textId="77777777" w:rsidR="005C08DA" w:rsidRPr="002D122D" w:rsidRDefault="005C08DA" w:rsidP="00A3351C">
            <w:pPr>
              <w:tabs>
                <w:tab w:val="left" w:pos="9214"/>
              </w:tabs>
              <w:jc w:val="center"/>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c>
          <w:tcPr>
            <w:tcW w:w="1701" w:type="dxa"/>
            <w:tcBorders>
              <w:top w:val="single" w:sz="4" w:space="0" w:color="auto"/>
              <w:left w:val="single" w:sz="4" w:space="0" w:color="auto"/>
              <w:bottom w:val="single" w:sz="4" w:space="0" w:color="auto"/>
              <w:right w:val="single" w:sz="4" w:space="0" w:color="auto"/>
            </w:tcBorders>
          </w:tcPr>
          <w:p w14:paraId="4EFF8564" w14:textId="77777777" w:rsidR="005C08DA" w:rsidRPr="002D122D" w:rsidRDefault="005C08DA" w:rsidP="005C08DA">
            <w:pPr>
              <w:tabs>
                <w:tab w:val="left" w:pos="9214"/>
              </w:tabs>
              <w:rPr>
                <w:rFonts w:asciiTheme="minorBidi" w:eastAsia="Times New Roman" w:hAnsiTheme="minorBidi" w:cstheme="minorBidi"/>
                <w:sz w:val="24"/>
              </w:rPr>
            </w:pPr>
            <w:r w:rsidRPr="002D122D">
              <w:rPr>
                <w:rFonts w:asciiTheme="minorBidi" w:eastAsia="Times New Roman" w:hAnsiTheme="minorBidi" w:cstheme="minorBidi"/>
                <w:sz w:val="24"/>
              </w:rPr>
              <w:t>Yes/</w:t>
            </w:r>
            <w:r w:rsidR="00A3351C" w:rsidRPr="002D122D">
              <w:rPr>
                <w:rFonts w:asciiTheme="minorBidi" w:eastAsia="Times New Roman" w:hAnsiTheme="minorBidi" w:cstheme="minorBidi"/>
                <w:sz w:val="24"/>
              </w:rPr>
              <w:t>No</w:t>
            </w:r>
          </w:p>
        </w:tc>
      </w:tr>
      <w:tr w:rsidR="005C08DA" w:rsidRPr="002D122D" w14:paraId="02E95841" w14:textId="77777777" w:rsidTr="002D12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68"/>
        </w:trPr>
        <w:tc>
          <w:tcPr>
            <w:tcW w:w="9498" w:type="dxa"/>
            <w:gridSpan w:val="3"/>
            <w:shd w:val="clear" w:color="auto" w:fill="948A54"/>
          </w:tcPr>
          <w:p w14:paraId="7DD58201" w14:textId="77777777" w:rsidR="005C08DA" w:rsidRPr="002D122D" w:rsidRDefault="005C08DA" w:rsidP="00A3351C">
            <w:pPr>
              <w:keepNext/>
              <w:tabs>
                <w:tab w:val="clear" w:pos="567"/>
              </w:tabs>
              <w:snapToGrid/>
              <w:spacing w:line="276" w:lineRule="auto"/>
              <w:ind w:left="720"/>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Suggestions and Experience of Implementation</w:t>
            </w:r>
          </w:p>
        </w:tc>
      </w:tr>
    </w:tbl>
    <w:p w14:paraId="4CEB5AB4" w14:textId="77777777" w:rsidR="005C08DA" w:rsidRPr="002D122D" w:rsidRDefault="005C08DA" w:rsidP="005C08DA">
      <w:pPr>
        <w:shd w:val="clear" w:color="auto" w:fill="FFFFFF"/>
        <w:rPr>
          <w:rFonts w:asciiTheme="minorBidi" w:eastAsia="Times New Roman" w:hAnsiTheme="minorBidi" w:cstheme="minorBidi"/>
          <w:sz w:val="24"/>
        </w:rPr>
      </w:pPr>
    </w:p>
    <w:p w14:paraId="7C0381DB" w14:textId="77777777" w:rsidR="005C08DA" w:rsidRDefault="005C08DA" w:rsidP="00D71661">
      <w:pPr>
        <w:shd w:val="clear" w:color="auto" w:fill="FFFFFF"/>
        <w:spacing w:before="100" w:beforeAutospacing="1" w:after="100" w:afterAutospacing="1"/>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 xml:space="preserve">Lessons </w:t>
      </w:r>
      <w:r w:rsidR="00A3351C" w:rsidRPr="002D122D">
        <w:rPr>
          <w:rFonts w:asciiTheme="minorBidi" w:eastAsia="Times New Roman" w:hAnsiTheme="minorBidi" w:cstheme="minorBidi"/>
          <w:color w:val="5B9BD5" w:themeColor="accent1"/>
          <w:sz w:val="24"/>
        </w:rPr>
        <w:t>l</w:t>
      </w:r>
      <w:r w:rsidRPr="002D122D">
        <w:rPr>
          <w:rFonts w:asciiTheme="minorBidi" w:eastAsia="Times New Roman" w:hAnsiTheme="minorBidi" w:cstheme="minorBidi"/>
          <w:color w:val="5B9BD5" w:themeColor="accent1"/>
          <w:sz w:val="24"/>
        </w:rPr>
        <w:t>earnt from experience of implementation in 2017-2020</w:t>
      </w:r>
    </w:p>
    <w:tbl>
      <w:tblPr>
        <w:tblStyle w:val="Tablaconcuadrcula"/>
        <w:tblW w:w="0" w:type="auto"/>
        <w:tblLook w:val="04A0" w:firstRow="1" w:lastRow="0" w:firstColumn="1" w:lastColumn="0" w:noHBand="0" w:noVBand="1"/>
      </w:tblPr>
      <w:tblGrid>
        <w:gridCol w:w="9607"/>
      </w:tblGrid>
      <w:tr w:rsidR="00D71661" w14:paraId="3FFCD110" w14:textId="77777777" w:rsidTr="00D71661">
        <w:tc>
          <w:tcPr>
            <w:tcW w:w="9607" w:type="dxa"/>
          </w:tcPr>
          <w:p w14:paraId="2D99B6EE" w14:textId="77777777" w:rsidR="00D71661" w:rsidRDefault="00D71661" w:rsidP="00D71661">
            <w:pPr>
              <w:spacing w:before="100" w:beforeAutospacing="1" w:after="100" w:afterAutospacing="1"/>
              <w:rPr>
                <w:rFonts w:asciiTheme="minorBidi" w:eastAsia="Times New Roman" w:hAnsiTheme="minorBidi" w:cstheme="minorBidi"/>
                <w:color w:val="5B9BD5" w:themeColor="accent1"/>
                <w:sz w:val="24"/>
              </w:rPr>
            </w:pPr>
          </w:p>
          <w:p w14:paraId="7D0B9269" w14:textId="77777777" w:rsidR="00D71661" w:rsidRDefault="00D71661" w:rsidP="00D71661">
            <w:pPr>
              <w:spacing w:before="100" w:beforeAutospacing="1" w:after="100" w:afterAutospacing="1"/>
              <w:rPr>
                <w:rFonts w:asciiTheme="minorBidi" w:eastAsia="Times New Roman" w:hAnsiTheme="minorBidi" w:cstheme="minorBidi"/>
                <w:color w:val="5B9BD5" w:themeColor="accent1"/>
                <w:sz w:val="24"/>
              </w:rPr>
            </w:pPr>
          </w:p>
        </w:tc>
      </w:tr>
    </w:tbl>
    <w:p w14:paraId="60ED23A9" w14:textId="77777777" w:rsidR="005C08DA" w:rsidRPr="002D122D" w:rsidRDefault="005C08DA" w:rsidP="00D71661">
      <w:pPr>
        <w:shd w:val="clear" w:color="auto" w:fill="FFFFFF"/>
        <w:spacing w:before="100" w:beforeAutospacing="1" w:after="100" w:afterAutospacing="1"/>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 xml:space="preserve">Advice/perspectives for future implementation of this Recommendation </w:t>
      </w:r>
    </w:p>
    <w:tbl>
      <w:tblPr>
        <w:tblStyle w:val="Tablaconcuadrcula"/>
        <w:tblW w:w="0" w:type="auto"/>
        <w:tblLook w:val="04A0" w:firstRow="1" w:lastRow="0" w:firstColumn="1" w:lastColumn="0" w:noHBand="0" w:noVBand="1"/>
      </w:tblPr>
      <w:tblGrid>
        <w:gridCol w:w="9607"/>
      </w:tblGrid>
      <w:tr w:rsidR="00D71661" w14:paraId="1B90FA88" w14:textId="77777777" w:rsidTr="00D71661">
        <w:tc>
          <w:tcPr>
            <w:tcW w:w="9607" w:type="dxa"/>
          </w:tcPr>
          <w:p w14:paraId="047DE3DD" w14:textId="77777777" w:rsidR="00D71661" w:rsidRDefault="00D71661" w:rsidP="00D71661">
            <w:pPr>
              <w:spacing w:before="100" w:beforeAutospacing="1" w:after="100" w:afterAutospacing="1"/>
              <w:rPr>
                <w:rFonts w:asciiTheme="minorBidi" w:eastAsia="Times New Roman" w:hAnsiTheme="minorBidi" w:cstheme="minorBidi"/>
                <w:color w:val="5B9BD5" w:themeColor="accent1"/>
                <w:sz w:val="24"/>
              </w:rPr>
            </w:pPr>
          </w:p>
          <w:p w14:paraId="6C9B441D" w14:textId="77777777" w:rsidR="00D71661" w:rsidRDefault="00D71661" w:rsidP="00D71661">
            <w:pPr>
              <w:spacing w:before="100" w:beforeAutospacing="1" w:after="100" w:afterAutospacing="1"/>
              <w:rPr>
                <w:rFonts w:asciiTheme="minorBidi" w:eastAsia="Times New Roman" w:hAnsiTheme="minorBidi" w:cstheme="minorBidi"/>
                <w:color w:val="5B9BD5" w:themeColor="accent1"/>
                <w:sz w:val="24"/>
              </w:rPr>
            </w:pPr>
          </w:p>
        </w:tc>
      </w:tr>
    </w:tbl>
    <w:p w14:paraId="23E7FFC3" w14:textId="77777777" w:rsidR="005C08DA" w:rsidRPr="002D122D" w:rsidRDefault="005C08DA" w:rsidP="00D71661">
      <w:pPr>
        <w:shd w:val="clear" w:color="auto" w:fill="FFFFFF"/>
        <w:spacing w:before="100" w:beforeAutospacing="1" w:after="100" w:afterAutospacing="1"/>
        <w:rPr>
          <w:rFonts w:asciiTheme="minorBidi" w:eastAsia="Times New Roman" w:hAnsiTheme="minorBidi" w:cstheme="minorBidi"/>
          <w:color w:val="5B9BD5" w:themeColor="accent1"/>
          <w:sz w:val="24"/>
        </w:rPr>
      </w:pPr>
      <w:r w:rsidRPr="002D122D">
        <w:rPr>
          <w:rFonts w:asciiTheme="minorBidi" w:eastAsia="Times New Roman" w:hAnsiTheme="minorBidi" w:cstheme="minorBidi"/>
          <w:color w:val="5B9BD5" w:themeColor="accent1"/>
          <w:sz w:val="24"/>
        </w:rPr>
        <w:t>Suggestions to the Director-General regarding the Questionnaire, Monitoring Exercise or its Follow-up</w:t>
      </w:r>
    </w:p>
    <w:tbl>
      <w:tblPr>
        <w:tblStyle w:val="Tablaconcuadrcula"/>
        <w:tblW w:w="0" w:type="auto"/>
        <w:tblLook w:val="04A0" w:firstRow="1" w:lastRow="0" w:firstColumn="1" w:lastColumn="0" w:noHBand="0" w:noVBand="1"/>
      </w:tblPr>
      <w:tblGrid>
        <w:gridCol w:w="9607"/>
      </w:tblGrid>
      <w:tr w:rsidR="00D71661" w14:paraId="546409B6" w14:textId="77777777" w:rsidTr="00D71661">
        <w:tc>
          <w:tcPr>
            <w:tcW w:w="9607" w:type="dxa"/>
          </w:tcPr>
          <w:p w14:paraId="164B92D7" w14:textId="77777777" w:rsidR="00D71661" w:rsidRDefault="00D71661" w:rsidP="005C08DA">
            <w:pPr>
              <w:rPr>
                <w:rFonts w:asciiTheme="minorBidi" w:eastAsia="Times New Roman" w:hAnsiTheme="minorBidi" w:cstheme="minorBidi"/>
                <w:sz w:val="24"/>
              </w:rPr>
            </w:pPr>
          </w:p>
          <w:p w14:paraId="6C4D0204" w14:textId="77777777" w:rsidR="00D71661" w:rsidRDefault="00D71661" w:rsidP="005C08DA">
            <w:pPr>
              <w:rPr>
                <w:rFonts w:asciiTheme="minorBidi" w:eastAsia="Times New Roman" w:hAnsiTheme="minorBidi" w:cstheme="minorBidi"/>
                <w:sz w:val="24"/>
              </w:rPr>
            </w:pPr>
          </w:p>
          <w:p w14:paraId="61535155" w14:textId="77777777" w:rsidR="00D71661" w:rsidRDefault="00D71661" w:rsidP="005C08DA">
            <w:pPr>
              <w:rPr>
                <w:rFonts w:asciiTheme="minorBidi" w:eastAsia="Times New Roman" w:hAnsiTheme="minorBidi" w:cstheme="minorBidi"/>
                <w:sz w:val="24"/>
              </w:rPr>
            </w:pPr>
          </w:p>
        </w:tc>
      </w:tr>
    </w:tbl>
    <w:p w14:paraId="1CD5712C" w14:textId="77777777" w:rsidR="005C08DA" w:rsidRPr="002D122D" w:rsidRDefault="005C08DA" w:rsidP="005C08DA">
      <w:pPr>
        <w:shd w:val="clear" w:color="auto" w:fill="FFFFFF"/>
        <w:rPr>
          <w:rFonts w:asciiTheme="minorBidi" w:eastAsia="Times New Roman" w:hAnsiTheme="minorBidi" w:cstheme="minorBidi"/>
          <w:sz w:val="24"/>
        </w:rPr>
      </w:pPr>
    </w:p>
    <w:p w14:paraId="43636799"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9445" w:type="dxa"/>
        <w:tblLook w:val="04A0" w:firstRow="1" w:lastRow="0" w:firstColumn="1" w:lastColumn="0" w:noHBand="0" w:noVBand="1"/>
      </w:tblPr>
      <w:tblGrid>
        <w:gridCol w:w="9445"/>
      </w:tblGrid>
      <w:tr w:rsidR="005C08DA" w:rsidRPr="002D122D" w14:paraId="68BDAD6F" w14:textId="77777777" w:rsidTr="002D122D">
        <w:tc>
          <w:tcPr>
            <w:tcW w:w="9445" w:type="dxa"/>
            <w:shd w:val="clear" w:color="auto" w:fill="948A54"/>
          </w:tcPr>
          <w:p w14:paraId="578A1E6A" w14:textId="77777777" w:rsidR="005C08DA" w:rsidRPr="002D122D" w:rsidRDefault="005C08DA" w:rsidP="005C08DA">
            <w:pPr>
              <w:tabs>
                <w:tab w:val="clear" w:pos="567"/>
              </w:tabs>
              <w:snapToGrid/>
              <w:spacing w:line="276" w:lineRule="auto"/>
              <w:ind w:left="720"/>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Free-form reply</w:t>
            </w:r>
          </w:p>
        </w:tc>
      </w:tr>
    </w:tbl>
    <w:p w14:paraId="4FB36EDD" w14:textId="77777777" w:rsidR="005C08DA" w:rsidRPr="002D122D" w:rsidRDefault="005C08DA" w:rsidP="005C08DA">
      <w:pPr>
        <w:shd w:val="clear" w:color="auto" w:fill="FFFFFF"/>
        <w:rPr>
          <w:rFonts w:asciiTheme="minorBidi" w:eastAsia="Times New Roman" w:hAnsiTheme="minorBidi" w:cstheme="minorBidi"/>
          <w:sz w:val="24"/>
        </w:rPr>
      </w:pPr>
    </w:p>
    <w:tbl>
      <w:tblPr>
        <w:tblStyle w:val="TableGrid1"/>
        <w:tblW w:w="0" w:type="auto"/>
        <w:tblLook w:val="00A0" w:firstRow="1" w:lastRow="0" w:firstColumn="1" w:lastColumn="0" w:noHBand="0" w:noVBand="0"/>
      </w:tblPr>
      <w:tblGrid>
        <w:gridCol w:w="9445"/>
      </w:tblGrid>
      <w:tr w:rsidR="005C08DA" w:rsidRPr="002D122D" w14:paraId="72C91681" w14:textId="77777777" w:rsidTr="002D122D">
        <w:tc>
          <w:tcPr>
            <w:tcW w:w="9445" w:type="dxa"/>
          </w:tcPr>
          <w:p w14:paraId="31B0F192" w14:textId="77777777" w:rsidR="005C08DA" w:rsidRPr="002D122D" w:rsidRDefault="005C08DA" w:rsidP="005C08DA">
            <w:pPr>
              <w:rPr>
                <w:rFonts w:asciiTheme="minorBidi" w:eastAsia="Times New Roman" w:hAnsiTheme="minorBidi" w:cstheme="minorBidi"/>
                <w:sz w:val="24"/>
              </w:rPr>
            </w:pPr>
          </w:p>
          <w:p w14:paraId="6C304D58" w14:textId="77777777" w:rsidR="005C08DA" w:rsidRPr="002D122D" w:rsidRDefault="005C08DA" w:rsidP="005C08DA">
            <w:pPr>
              <w:rPr>
                <w:rFonts w:asciiTheme="minorBidi" w:eastAsia="Times New Roman" w:hAnsiTheme="minorBidi" w:cstheme="minorBidi"/>
                <w:sz w:val="24"/>
              </w:rPr>
            </w:pPr>
          </w:p>
          <w:p w14:paraId="14142AF9" w14:textId="77777777" w:rsidR="005C08DA" w:rsidRPr="002D122D" w:rsidRDefault="005C08DA" w:rsidP="005C08DA">
            <w:pPr>
              <w:rPr>
                <w:rFonts w:asciiTheme="minorBidi" w:eastAsia="Times New Roman" w:hAnsiTheme="minorBidi" w:cstheme="minorBidi"/>
                <w:sz w:val="24"/>
              </w:rPr>
            </w:pPr>
          </w:p>
          <w:p w14:paraId="64C14BA0" w14:textId="77777777" w:rsidR="005C08DA" w:rsidRPr="002D122D" w:rsidRDefault="005C08DA" w:rsidP="005C08DA">
            <w:pPr>
              <w:rPr>
                <w:rFonts w:asciiTheme="minorBidi" w:eastAsia="Times New Roman" w:hAnsiTheme="minorBidi" w:cstheme="minorBidi"/>
                <w:sz w:val="24"/>
              </w:rPr>
            </w:pPr>
          </w:p>
          <w:p w14:paraId="667F29AA" w14:textId="77777777" w:rsidR="005C08DA" w:rsidRPr="002D122D" w:rsidRDefault="005C08DA" w:rsidP="005C08DA">
            <w:pPr>
              <w:rPr>
                <w:rFonts w:asciiTheme="minorBidi" w:eastAsia="Times New Roman" w:hAnsiTheme="minorBidi" w:cstheme="minorBidi"/>
                <w:sz w:val="24"/>
              </w:rPr>
            </w:pPr>
          </w:p>
          <w:p w14:paraId="376E5838" w14:textId="77777777" w:rsidR="005C08DA" w:rsidRPr="002D122D" w:rsidRDefault="005C08DA" w:rsidP="005C08DA">
            <w:pPr>
              <w:rPr>
                <w:rFonts w:asciiTheme="minorBidi" w:eastAsia="Times New Roman" w:hAnsiTheme="minorBidi" w:cstheme="minorBidi"/>
                <w:sz w:val="24"/>
              </w:rPr>
            </w:pPr>
          </w:p>
          <w:p w14:paraId="1F3B20AE" w14:textId="77777777" w:rsidR="005C08DA" w:rsidRPr="002D122D" w:rsidRDefault="005C08DA" w:rsidP="005C08DA">
            <w:pPr>
              <w:rPr>
                <w:rFonts w:asciiTheme="minorBidi" w:eastAsia="Times New Roman" w:hAnsiTheme="minorBidi" w:cstheme="minorBidi"/>
                <w:sz w:val="24"/>
              </w:rPr>
            </w:pPr>
          </w:p>
          <w:p w14:paraId="3A617FDD" w14:textId="77777777" w:rsidR="005C08DA" w:rsidRPr="002D122D" w:rsidRDefault="005C08DA" w:rsidP="005C08DA">
            <w:pPr>
              <w:rPr>
                <w:rFonts w:asciiTheme="minorBidi" w:eastAsia="Times New Roman" w:hAnsiTheme="minorBidi" w:cstheme="minorBidi"/>
                <w:sz w:val="24"/>
              </w:rPr>
            </w:pPr>
          </w:p>
          <w:p w14:paraId="49731428" w14:textId="77777777" w:rsidR="005C08DA" w:rsidRPr="002D122D" w:rsidRDefault="005C08DA" w:rsidP="005C08DA">
            <w:pPr>
              <w:rPr>
                <w:rFonts w:asciiTheme="minorBidi" w:eastAsia="Times New Roman" w:hAnsiTheme="minorBidi" w:cstheme="minorBidi"/>
                <w:sz w:val="24"/>
              </w:rPr>
            </w:pPr>
          </w:p>
          <w:p w14:paraId="5ED91853" w14:textId="77777777" w:rsidR="005C08DA" w:rsidRPr="002D122D" w:rsidRDefault="005C08DA" w:rsidP="005C08DA">
            <w:pPr>
              <w:rPr>
                <w:rFonts w:asciiTheme="minorBidi" w:eastAsia="Times New Roman" w:hAnsiTheme="minorBidi" w:cstheme="minorBidi"/>
                <w:sz w:val="24"/>
              </w:rPr>
            </w:pPr>
          </w:p>
          <w:p w14:paraId="4987012B" w14:textId="77777777" w:rsidR="005C08DA" w:rsidRPr="002D122D" w:rsidRDefault="005C08DA" w:rsidP="005C08DA">
            <w:pPr>
              <w:rPr>
                <w:rFonts w:asciiTheme="minorBidi" w:eastAsia="Times New Roman" w:hAnsiTheme="minorBidi" w:cstheme="minorBidi"/>
                <w:sz w:val="24"/>
              </w:rPr>
            </w:pPr>
          </w:p>
          <w:p w14:paraId="5B44A05E" w14:textId="77777777" w:rsidR="005C08DA" w:rsidRPr="002D122D" w:rsidRDefault="005C08DA" w:rsidP="005C08DA">
            <w:pPr>
              <w:rPr>
                <w:rFonts w:asciiTheme="minorBidi" w:eastAsia="Times New Roman" w:hAnsiTheme="minorBidi" w:cstheme="minorBidi"/>
                <w:sz w:val="24"/>
              </w:rPr>
            </w:pPr>
          </w:p>
        </w:tc>
      </w:tr>
    </w:tbl>
    <w:p w14:paraId="27714355" w14:textId="77777777" w:rsidR="005C08DA" w:rsidRPr="002D122D" w:rsidRDefault="005C08DA" w:rsidP="005C08DA">
      <w:pPr>
        <w:shd w:val="clear" w:color="auto" w:fill="FFFFFF"/>
        <w:rPr>
          <w:rFonts w:asciiTheme="minorBidi" w:eastAsia="Times New Roman" w:hAnsiTheme="minorBidi" w:cstheme="minorBidi"/>
          <w:sz w:val="24"/>
        </w:rPr>
      </w:pPr>
    </w:p>
    <w:p w14:paraId="3F30E015" w14:textId="77777777" w:rsidR="005C08DA" w:rsidRPr="002D122D" w:rsidRDefault="005C08DA" w:rsidP="005C08DA">
      <w:pPr>
        <w:shd w:val="clear" w:color="auto" w:fill="FFFFFF"/>
        <w:jc w:val="center"/>
        <w:rPr>
          <w:rFonts w:asciiTheme="minorBidi" w:eastAsia="Times New Roman" w:hAnsiTheme="minorBidi" w:cstheme="minorBidi"/>
          <w:sz w:val="24"/>
        </w:rPr>
        <w:sectPr w:rsidR="005C08DA" w:rsidRPr="002D122D" w:rsidSect="007341A2">
          <w:headerReference w:type="even" r:id="rId26"/>
          <w:pgSz w:w="12242" w:h="15842"/>
          <w:pgMar w:top="1440" w:right="1185" w:bottom="1440" w:left="1440" w:header="720" w:footer="720" w:gutter="0"/>
          <w:cols w:space="720"/>
          <w:docGrid w:linePitch="360"/>
        </w:sectPr>
      </w:pPr>
      <w:r w:rsidRPr="002D122D">
        <w:rPr>
          <w:rFonts w:asciiTheme="minorBidi" w:eastAsia="Times New Roman" w:hAnsiTheme="minorBidi" w:cstheme="minorBidi"/>
          <w:sz w:val="24"/>
        </w:rPr>
        <w:t xml:space="preserve">[end of </w:t>
      </w:r>
      <w:r w:rsidR="00296702" w:rsidRPr="002D122D">
        <w:rPr>
          <w:rFonts w:asciiTheme="minorBidi" w:eastAsia="Times New Roman" w:hAnsiTheme="minorBidi" w:cstheme="minorBidi"/>
          <w:sz w:val="24"/>
        </w:rPr>
        <w:t>survey</w:t>
      </w:r>
      <w:r w:rsidRPr="002D122D">
        <w:rPr>
          <w:rFonts w:asciiTheme="minorBidi" w:eastAsia="Times New Roman" w:hAnsiTheme="minorBidi" w:cstheme="minorBidi"/>
          <w:sz w:val="24"/>
        </w:rPr>
        <w:t>]</w:t>
      </w:r>
    </w:p>
    <w:p w14:paraId="5111550D" w14:textId="77777777" w:rsidR="0092728A" w:rsidRPr="002D122D" w:rsidRDefault="0092728A" w:rsidP="0092728A">
      <w:pPr>
        <w:pStyle w:val="Encabezado"/>
        <w:spacing w:after="240"/>
        <w:jc w:val="center"/>
        <w:rPr>
          <w:rFonts w:asciiTheme="minorBidi" w:hAnsiTheme="minorBidi" w:cstheme="minorBidi"/>
          <w:b/>
          <w:bCs/>
        </w:rPr>
      </w:pPr>
      <w:r w:rsidRPr="002D122D">
        <w:rPr>
          <w:rFonts w:asciiTheme="minorBidi" w:hAnsiTheme="minorBidi" w:cstheme="minorBidi"/>
          <w:b/>
          <w:bCs/>
        </w:rPr>
        <w:lastRenderedPageBreak/>
        <w:t>A</w:t>
      </w:r>
      <w:r w:rsidR="00F96AAE" w:rsidRPr="002D122D">
        <w:rPr>
          <w:rFonts w:asciiTheme="minorBidi" w:hAnsiTheme="minorBidi" w:cstheme="minorBidi"/>
          <w:b/>
          <w:bCs/>
        </w:rPr>
        <w:t>NNE</w:t>
      </w:r>
      <w:r w:rsidRPr="002D122D">
        <w:rPr>
          <w:rFonts w:asciiTheme="minorBidi" w:hAnsiTheme="minorBidi" w:cstheme="minorBidi"/>
          <w:b/>
          <w:bCs/>
        </w:rPr>
        <w:t xml:space="preserve">X </w:t>
      </w:r>
      <w:r w:rsidR="00F744BF" w:rsidRPr="002D122D">
        <w:rPr>
          <w:rFonts w:asciiTheme="minorBidi" w:hAnsiTheme="minorBidi" w:cstheme="minorBidi"/>
          <w:b/>
          <w:bCs/>
        </w:rPr>
        <w:t>A</w:t>
      </w:r>
    </w:p>
    <w:p w14:paraId="20F8C23E" w14:textId="77777777" w:rsidR="0092728A" w:rsidRPr="002D122D" w:rsidRDefault="0092728A" w:rsidP="0092728A">
      <w:pPr>
        <w:pStyle w:val="Encabezado"/>
        <w:spacing w:after="100" w:afterAutospacing="1"/>
        <w:jc w:val="center"/>
        <w:rPr>
          <w:rFonts w:asciiTheme="minorBidi" w:hAnsiTheme="minorBidi" w:cstheme="minorBidi"/>
          <w:sz w:val="28"/>
          <w:szCs w:val="28"/>
        </w:rPr>
      </w:pPr>
      <w:r w:rsidRPr="002D122D">
        <w:rPr>
          <w:rFonts w:asciiTheme="minorBidi" w:hAnsiTheme="minorBidi" w:cstheme="minorBidi"/>
          <w:b/>
          <w:bCs/>
        </w:rPr>
        <w:t xml:space="preserve">For information: a </w:t>
      </w:r>
      <w:r w:rsidR="00B33C44" w:rsidRPr="002D122D">
        <w:rPr>
          <w:rFonts w:asciiTheme="minorBidi" w:hAnsiTheme="minorBidi" w:cstheme="minorBidi"/>
          <w:b/>
          <w:bCs/>
        </w:rPr>
        <w:t>m</w:t>
      </w:r>
      <w:r w:rsidRPr="002D122D">
        <w:rPr>
          <w:rFonts w:asciiTheme="minorBidi" w:hAnsiTheme="minorBidi" w:cstheme="minorBidi"/>
          <w:b/>
          <w:bCs/>
        </w:rPr>
        <w:t xml:space="preserve">ock-up of a </w:t>
      </w:r>
      <w:r w:rsidR="00B33C44" w:rsidRPr="002D122D">
        <w:rPr>
          <w:rFonts w:asciiTheme="minorBidi" w:hAnsiTheme="minorBidi" w:cstheme="minorBidi"/>
          <w:b/>
          <w:bCs/>
        </w:rPr>
        <w:t>s</w:t>
      </w:r>
      <w:r w:rsidRPr="002D122D">
        <w:rPr>
          <w:rFonts w:asciiTheme="minorBidi" w:hAnsiTheme="minorBidi" w:cstheme="minorBidi"/>
          <w:b/>
          <w:bCs/>
        </w:rPr>
        <w:t xml:space="preserve">ample </w:t>
      </w:r>
      <w:r w:rsidR="00B33C44" w:rsidRPr="002D122D">
        <w:rPr>
          <w:rFonts w:asciiTheme="minorBidi" w:hAnsiTheme="minorBidi" w:cstheme="minorBidi"/>
          <w:b/>
          <w:bCs/>
        </w:rPr>
        <w:t>p</w:t>
      </w:r>
      <w:r w:rsidRPr="002D122D">
        <w:rPr>
          <w:rFonts w:asciiTheme="minorBidi" w:hAnsiTheme="minorBidi" w:cstheme="minorBidi"/>
          <w:b/>
          <w:bCs/>
        </w:rPr>
        <w:t xml:space="preserve">age of the </w:t>
      </w:r>
      <w:r w:rsidR="00B33C44" w:rsidRPr="002D122D">
        <w:rPr>
          <w:rFonts w:asciiTheme="minorBidi" w:hAnsiTheme="minorBidi" w:cstheme="minorBidi"/>
          <w:b/>
          <w:bCs/>
        </w:rPr>
        <w:t>o</w:t>
      </w:r>
      <w:r w:rsidRPr="002D122D">
        <w:rPr>
          <w:rFonts w:asciiTheme="minorBidi" w:hAnsiTheme="minorBidi" w:cstheme="minorBidi"/>
          <w:b/>
          <w:bCs/>
        </w:rPr>
        <w:t xml:space="preserve">nline </w:t>
      </w:r>
      <w:r w:rsidR="00B33C44" w:rsidRPr="002D122D">
        <w:rPr>
          <w:rFonts w:asciiTheme="minorBidi" w:hAnsiTheme="minorBidi" w:cstheme="minorBidi"/>
          <w:b/>
          <w:bCs/>
        </w:rPr>
        <w:t>q</w:t>
      </w:r>
      <w:r w:rsidRPr="002D122D">
        <w:rPr>
          <w:rFonts w:asciiTheme="minorBidi" w:hAnsiTheme="minorBidi" w:cstheme="minorBidi"/>
          <w:b/>
          <w:bCs/>
        </w:rPr>
        <w:t>uestionnaire</w:t>
      </w:r>
    </w:p>
    <w:p w14:paraId="02409B4B" w14:textId="77777777" w:rsidR="005C08DA" w:rsidRPr="002D122D" w:rsidRDefault="005C08DA" w:rsidP="005C08DA">
      <w:pPr>
        <w:shd w:val="clear" w:color="auto" w:fill="FFFFFF"/>
        <w:jc w:val="both"/>
        <w:rPr>
          <w:rFonts w:asciiTheme="minorBidi" w:eastAsia="Times New Roman" w:hAnsiTheme="minorBidi" w:cstheme="minorBidi"/>
          <w:color w:val="5B9BD5" w:themeColor="accent1"/>
          <w:szCs w:val="22"/>
        </w:rPr>
      </w:pPr>
      <w:r w:rsidRPr="002D122D">
        <w:rPr>
          <w:rFonts w:asciiTheme="minorBidi" w:eastAsia="Times New Roman" w:hAnsiTheme="minorBidi" w:cstheme="minorBidi"/>
          <w:color w:val="5B9BD5" w:themeColor="accent1"/>
          <w:szCs w:val="22"/>
        </w:rPr>
        <w:t>&lt; Back to home page</w:t>
      </w:r>
    </w:p>
    <w:p w14:paraId="03924CC3" w14:textId="77777777" w:rsidR="005C08DA" w:rsidRPr="002D122D" w:rsidRDefault="005C08DA" w:rsidP="005C08DA">
      <w:pPr>
        <w:shd w:val="clear" w:color="auto" w:fill="FFFFFF"/>
        <w:jc w:val="both"/>
        <w:rPr>
          <w:rFonts w:asciiTheme="minorBidi" w:eastAsia="Times New Roman" w:hAnsiTheme="minorBidi" w:cstheme="minorBidi"/>
          <w:i/>
        </w:rPr>
      </w:pPr>
    </w:p>
    <w:tbl>
      <w:tblPr>
        <w:tblStyle w:val="TableGrid1"/>
        <w:tblW w:w="0" w:type="auto"/>
        <w:tblLook w:val="04A0" w:firstRow="1" w:lastRow="0" w:firstColumn="1" w:lastColumn="0" w:noHBand="0" w:noVBand="1"/>
      </w:tblPr>
      <w:tblGrid>
        <w:gridCol w:w="9350"/>
      </w:tblGrid>
      <w:tr w:rsidR="005C08DA" w:rsidRPr="002D122D" w14:paraId="38973A19" w14:textId="77777777" w:rsidTr="005C08DA">
        <w:tc>
          <w:tcPr>
            <w:tcW w:w="9350" w:type="dxa"/>
            <w:shd w:val="clear" w:color="auto" w:fill="948A54"/>
          </w:tcPr>
          <w:p w14:paraId="1E979762" w14:textId="77777777" w:rsidR="005C08DA" w:rsidRPr="002D122D" w:rsidRDefault="005C08DA" w:rsidP="005C08DA">
            <w:pPr>
              <w:numPr>
                <w:ilvl w:val="0"/>
                <w:numId w:val="31"/>
              </w:numPr>
              <w:tabs>
                <w:tab w:val="clear" w:pos="567"/>
              </w:tabs>
              <w:snapToGrid/>
              <w:contextualSpacing/>
              <w:rPr>
                <w:rFonts w:asciiTheme="minorBidi" w:eastAsia="Times New Roman" w:hAnsiTheme="minorBidi" w:cstheme="minorBidi"/>
                <w:color w:val="FFFFFF"/>
                <w:sz w:val="24"/>
              </w:rPr>
            </w:pPr>
            <w:r w:rsidRPr="002D122D">
              <w:rPr>
                <w:rFonts w:asciiTheme="minorBidi" w:eastAsia="Times New Roman" w:hAnsiTheme="minorBidi" w:cstheme="minorBidi"/>
                <w:color w:val="FFFFFF"/>
                <w:sz w:val="24"/>
              </w:rPr>
              <w:t xml:space="preserve">STI and national and international objectives </w:t>
            </w:r>
          </w:p>
        </w:tc>
      </w:tr>
    </w:tbl>
    <w:p w14:paraId="1C9CA1D2" w14:textId="77777777" w:rsidR="005C08DA" w:rsidRPr="002D122D" w:rsidRDefault="005C08DA" w:rsidP="005C08DA">
      <w:pPr>
        <w:shd w:val="clear" w:color="auto" w:fill="FFFFFF"/>
        <w:jc w:val="both"/>
        <w:rPr>
          <w:rFonts w:asciiTheme="minorBidi" w:eastAsia="Times New Roman" w:hAnsiTheme="minorBidi" w:cstheme="minorBidi"/>
          <w:i/>
        </w:rPr>
      </w:pPr>
    </w:p>
    <w:p w14:paraId="3FF8B115" w14:textId="77777777" w:rsidR="005C08DA" w:rsidRPr="002D122D" w:rsidRDefault="005C08DA" w:rsidP="00B33C44">
      <w:pPr>
        <w:shd w:val="clear" w:color="auto" w:fill="FFFFFF"/>
        <w:spacing w:after="240"/>
        <w:jc w:val="both"/>
        <w:rPr>
          <w:rFonts w:asciiTheme="minorBidi" w:eastAsia="Times New Roman" w:hAnsiTheme="minorBidi" w:cstheme="minorBidi"/>
          <w:szCs w:val="22"/>
        </w:rPr>
      </w:pPr>
      <w:r w:rsidRPr="002D122D">
        <w:rPr>
          <w:rFonts w:asciiTheme="minorBidi" w:eastAsia="Times New Roman" w:hAnsiTheme="minorBidi" w:cstheme="minorBidi"/>
          <w:i/>
          <w:szCs w:val="22"/>
        </w:rPr>
        <w:t>Selected Topic:</w:t>
      </w:r>
      <w:r w:rsidRPr="002D122D">
        <w:rPr>
          <w:rFonts w:asciiTheme="minorBidi" w:eastAsia="Times New Roman" w:hAnsiTheme="minorBidi" w:cstheme="minorBidi"/>
          <w:szCs w:val="22"/>
        </w:rPr>
        <w:t xml:space="preserve"> STI is geared to help achieve Sustainable Development Goals </w:t>
      </w:r>
    </w:p>
    <w:p w14:paraId="42AE4A85" w14:textId="77777777" w:rsidR="005C08DA" w:rsidRPr="002D122D" w:rsidRDefault="005C08DA" w:rsidP="00B33C44">
      <w:pPr>
        <w:shd w:val="clear" w:color="auto" w:fill="FFFFFF"/>
        <w:spacing w:after="240"/>
        <w:jc w:val="both"/>
        <w:rPr>
          <w:rFonts w:asciiTheme="minorBidi" w:eastAsia="Times New Roman" w:hAnsiTheme="minorBidi" w:cstheme="minorBidi"/>
          <w:i/>
          <w:szCs w:val="22"/>
        </w:rPr>
      </w:pPr>
      <w:r w:rsidRPr="002D122D">
        <w:rPr>
          <w:rFonts w:asciiTheme="minorBidi" w:eastAsia="Times New Roman" w:hAnsiTheme="minorBidi" w:cstheme="minorBidi"/>
          <w:i/>
          <w:szCs w:val="22"/>
        </w:rPr>
        <w:t xml:space="preserve">This topic relates to the Recommendation at paragraphs 4 and 5 found </w:t>
      </w:r>
      <w:r w:rsidRPr="002D122D">
        <w:rPr>
          <w:rFonts w:asciiTheme="minorBidi" w:eastAsia="Times New Roman" w:hAnsiTheme="minorBidi" w:cstheme="minorBidi"/>
          <w:i/>
          <w:szCs w:val="22"/>
          <w:u w:val="single"/>
        </w:rPr>
        <w:t>here</w:t>
      </w:r>
    </w:p>
    <w:p w14:paraId="336DACA1" w14:textId="77777777" w:rsidR="005C08DA" w:rsidRPr="002D122D" w:rsidRDefault="005C08DA" w:rsidP="00296702">
      <w:pPr>
        <w:numPr>
          <w:ilvl w:val="0"/>
          <w:numId w:val="28"/>
        </w:numPr>
        <w:tabs>
          <w:tab w:val="clear" w:pos="567"/>
          <w:tab w:val="left" w:pos="6480"/>
        </w:tabs>
        <w:snapToGrid/>
        <w:spacing w:after="200" w:line="288" w:lineRule="auto"/>
        <w:ind w:left="426" w:hanging="426"/>
        <w:rPr>
          <w:rFonts w:asciiTheme="minorBidi" w:hAnsiTheme="minorBidi" w:cstheme="minorBidi"/>
          <w:color w:val="000000"/>
        </w:rPr>
      </w:pPr>
      <w:r w:rsidRPr="002D122D">
        <w:rPr>
          <w:rFonts w:asciiTheme="minorBidi" w:hAnsiTheme="minorBidi" w:cstheme="minorBidi"/>
          <w:color w:val="000000"/>
        </w:rPr>
        <w:t>In the period 2017-2020 were measures in place to encourage that STI is geared to help achieve SDGs?</w:t>
      </w:r>
      <w:r w:rsidR="00296702" w:rsidRPr="002D122D">
        <w:rPr>
          <w:rFonts w:asciiTheme="minorBidi" w:hAnsiTheme="minorBidi" w:cstheme="minorBidi"/>
          <w:color w:val="000000"/>
        </w:rPr>
        <w:t xml:space="preserve"> (</w:t>
      </w:r>
      <w:r w:rsidR="00296702" w:rsidRPr="002D122D">
        <w:rPr>
          <w:rFonts w:asciiTheme="minorBidi" w:hAnsiTheme="minorBidi" w:cstheme="minorBidi"/>
          <w:color w:val="5B9BD5" w:themeColor="accent1"/>
        </w:rPr>
        <w:t>yes/no</w:t>
      </w:r>
      <w:r w:rsidR="00296702" w:rsidRPr="002D122D">
        <w:rPr>
          <w:rFonts w:asciiTheme="minorBidi" w:hAnsiTheme="minorBidi" w:cstheme="minorBidi"/>
          <w:color w:val="000000"/>
        </w:rPr>
        <w:t>)</w:t>
      </w:r>
    </w:p>
    <w:p w14:paraId="11846DF0" w14:textId="77777777" w:rsidR="005C08DA" w:rsidRPr="002D122D" w:rsidRDefault="005C08DA" w:rsidP="005C08DA">
      <w:pPr>
        <w:spacing w:after="200" w:line="288" w:lineRule="auto"/>
        <w:ind w:left="810"/>
        <w:rPr>
          <w:rFonts w:asciiTheme="minorBidi" w:hAnsiTheme="minorBidi" w:cstheme="minorBidi"/>
          <w:color w:val="000000"/>
        </w:rPr>
      </w:pPr>
      <w:r w:rsidRPr="002D122D">
        <w:rPr>
          <w:rFonts w:asciiTheme="minorBidi" w:hAnsiTheme="minorBidi" w:cstheme="minorBidi"/>
          <w:color w:val="000000"/>
        </w:rPr>
        <w:t>If yes, please describe:</w:t>
      </w:r>
    </w:p>
    <w:tbl>
      <w:tblPr>
        <w:tblStyle w:val="TableGrid1"/>
        <w:tblW w:w="0" w:type="auto"/>
        <w:tblInd w:w="810" w:type="dxa"/>
        <w:tblLook w:val="04A0" w:firstRow="1" w:lastRow="0" w:firstColumn="1" w:lastColumn="0" w:noHBand="0" w:noVBand="1"/>
      </w:tblPr>
      <w:tblGrid>
        <w:gridCol w:w="8542"/>
      </w:tblGrid>
      <w:tr w:rsidR="005C08DA" w:rsidRPr="002D122D" w14:paraId="300E1488" w14:textId="77777777" w:rsidTr="00EC3DAA">
        <w:tc>
          <w:tcPr>
            <w:tcW w:w="9578" w:type="dxa"/>
          </w:tcPr>
          <w:p w14:paraId="207A54AD" w14:textId="77777777" w:rsidR="005C08DA" w:rsidRPr="002D122D" w:rsidRDefault="005C08DA" w:rsidP="005C08DA">
            <w:pPr>
              <w:spacing w:after="200" w:line="288" w:lineRule="auto"/>
              <w:rPr>
                <w:rFonts w:asciiTheme="minorBidi" w:hAnsiTheme="minorBidi" w:cstheme="minorBidi"/>
                <w:color w:val="000000"/>
              </w:rPr>
            </w:pPr>
          </w:p>
          <w:p w14:paraId="100F2513" w14:textId="77777777" w:rsidR="005C08DA" w:rsidRPr="002D122D" w:rsidRDefault="005C08DA" w:rsidP="005C08DA">
            <w:pPr>
              <w:spacing w:after="200" w:line="288" w:lineRule="auto"/>
              <w:rPr>
                <w:rFonts w:asciiTheme="minorBidi" w:hAnsiTheme="minorBidi" w:cstheme="minorBidi"/>
                <w:color w:val="000000"/>
              </w:rPr>
            </w:pPr>
          </w:p>
        </w:tc>
      </w:tr>
    </w:tbl>
    <w:p w14:paraId="27367BF3" w14:textId="77777777" w:rsidR="005C08DA" w:rsidRPr="002D122D" w:rsidRDefault="005C08DA" w:rsidP="005C08DA">
      <w:pPr>
        <w:shd w:val="clear" w:color="auto" w:fill="FFFFFF"/>
        <w:ind w:left="810"/>
        <w:jc w:val="both"/>
        <w:rPr>
          <w:rFonts w:asciiTheme="minorBidi" w:eastAsia="Times New Roman" w:hAnsiTheme="minorBidi" w:cstheme="minorBidi"/>
          <w:i/>
        </w:rPr>
      </w:pPr>
      <w:r w:rsidRPr="002D122D">
        <w:rPr>
          <w:rFonts w:asciiTheme="minorBidi" w:eastAsia="Times New Roman" w:hAnsiTheme="minorBidi" w:cstheme="minorBidi"/>
          <w:i/>
        </w:rPr>
        <w:t xml:space="preserve"> [drop down menu for entering the indicators that were used]</w:t>
      </w:r>
    </w:p>
    <w:p w14:paraId="703DEB3F" w14:textId="77777777" w:rsidR="005C08DA" w:rsidRPr="002D122D" w:rsidRDefault="005C08DA" w:rsidP="005C08DA">
      <w:pPr>
        <w:shd w:val="clear" w:color="auto" w:fill="FFFFFF"/>
        <w:ind w:left="810"/>
        <w:jc w:val="both"/>
        <w:rPr>
          <w:rFonts w:asciiTheme="minorBidi" w:eastAsia="Times New Roman" w:hAnsiTheme="minorBidi" w:cstheme="minorBidi"/>
          <w:i/>
        </w:rPr>
      </w:pPr>
    </w:p>
    <w:p w14:paraId="1276C527" w14:textId="77777777" w:rsidR="005C08DA" w:rsidRPr="002D122D" w:rsidRDefault="005C08DA" w:rsidP="00296702">
      <w:pPr>
        <w:tabs>
          <w:tab w:val="left" w:pos="6570"/>
        </w:tabs>
        <w:spacing w:after="200" w:line="288" w:lineRule="auto"/>
        <w:ind w:left="426"/>
        <w:rPr>
          <w:rFonts w:asciiTheme="minorBidi" w:hAnsiTheme="minorBidi" w:cstheme="minorBidi"/>
          <w:color w:val="000000"/>
        </w:rPr>
      </w:pPr>
      <w:r w:rsidRPr="002D122D">
        <w:rPr>
          <w:rFonts w:asciiTheme="minorBidi" w:hAnsiTheme="minorBidi" w:cstheme="minorBidi"/>
          <w:color w:val="000000"/>
        </w:rPr>
        <w:t>Are there any obstacles to achieving SDGs observed in your country that relate to the STI system?</w:t>
      </w:r>
      <w:r w:rsidR="00296702" w:rsidRPr="002D122D">
        <w:rPr>
          <w:rFonts w:asciiTheme="minorBidi" w:hAnsiTheme="minorBidi" w:cstheme="minorBidi"/>
          <w:color w:val="000000"/>
        </w:rPr>
        <w:t xml:space="preserve"> (</w:t>
      </w:r>
      <w:r w:rsidR="00296702" w:rsidRPr="002D122D">
        <w:rPr>
          <w:rFonts w:asciiTheme="minorBidi" w:hAnsiTheme="minorBidi" w:cstheme="minorBidi"/>
          <w:color w:val="5B9BD5" w:themeColor="accent1"/>
        </w:rPr>
        <w:t>yes/no</w:t>
      </w:r>
      <w:r w:rsidR="00296702" w:rsidRPr="002D122D">
        <w:rPr>
          <w:rFonts w:asciiTheme="minorBidi" w:hAnsiTheme="minorBidi" w:cstheme="minorBidi"/>
          <w:color w:val="000000"/>
        </w:rPr>
        <w:t>)</w:t>
      </w:r>
    </w:p>
    <w:p w14:paraId="717626FB" w14:textId="77777777" w:rsidR="005C08DA" w:rsidRPr="002D122D" w:rsidRDefault="005C08DA" w:rsidP="005C08DA">
      <w:pPr>
        <w:shd w:val="clear" w:color="auto" w:fill="FFFFFF"/>
        <w:ind w:left="810"/>
        <w:jc w:val="both"/>
        <w:rPr>
          <w:rFonts w:asciiTheme="minorBidi" w:eastAsia="Times New Roman" w:hAnsiTheme="minorBidi" w:cstheme="minorBidi"/>
        </w:rPr>
      </w:pPr>
      <w:r w:rsidRPr="002D122D">
        <w:rPr>
          <w:rFonts w:asciiTheme="minorBidi" w:eastAsia="Times New Roman" w:hAnsiTheme="minorBidi" w:cstheme="minorBidi"/>
        </w:rPr>
        <w:t>If yes, please describe:</w:t>
      </w:r>
    </w:p>
    <w:p w14:paraId="5CC265C4" w14:textId="77777777" w:rsidR="005C08DA" w:rsidRPr="002D122D" w:rsidRDefault="005C08DA" w:rsidP="005C08DA">
      <w:pPr>
        <w:shd w:val="clear" w:color="auto" w:fill="FFFFFF"/>
        <w:ind w:left="810"/>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5C08DA" w:rsidRPr="002D122D" w14:paraId="391C2D54" w14:textId="77777777" w:rsidTr="00EC3DAA">
        <w:tc>
          <w:tcPr>
            <w:tcW w:w="9578" w:type="dxa"/>
          </w:tcPr>
          <w:p w14:paraId="28C6F056" w14:textId="77777777" w:rsidR="005C08DA" w:rsidRPr="002D122D" w:rsidRDefault="005C08DA" w:rsidP="005C08DA">
            <w:pPr>
              <w:spacing w:after="200" w:line="288" w:lineRule="auto"/>
              <w:rPr>
                <w:rFonts w:asciiTheme="minorBidi" w:hAnsiTheme="minorBidi" w:cstheme="minorBidi"/>
                <w:color w:val="000000"/>
              </w:rPr>
            </w:pPr>
          </w:p>
          <w:p w14:paraId="72FEEECD" w14:textId="77777777" w:rsidR="005C08DA" w:rsidRPr="002D122D" w:rsidRDefault="005C08DA" w:rsidP="005C08DA">
            <w:pPr>
              <w:spacing w:after="200" w:line="288" w:lineRule="auto"/>
              <w:rPr>
                <w:rFonts w:asciiTheme="minorBidi" w:hAnsiTheme="minorBidi" w:cstheme="minorBidi"/>
                <w:color w:val="000000"/>
              </w:rPr>
            </w:pPr>
          </w:p>
        </w:tc>
      </w:tr>
    </w:tbl>
    <w:p w14:paraId="0903B6ED" w14:textId="77777777" w:rsidR="005C08DA" w:rsidRPr="002D122D" w:rsidRDefault="005C08DA" w:rsidP="000263FC">
      <w:pPr>
        <w:shd w:val="clear" w:color="auto" w:fill="FFFFFF"/>
        <w:spacing w:after="240"/>
        <w:ind w:left="810"/>
        <w:jc w:val="both"/>
        <w:rPr>
          <w:rFonts w:asciiTheme="minorBidi" w:eastAsia="Times New Roman" w:hAnsiTheme="minorBidi" w:cstheme="minorBidi"/>
          <w:i/>
        </w:rPr>
      </w:pPr>
      <w:r w:rsidRPr="002D122D">
        <w:rPr>
          <w:rFonts w:asciiTheme="minorBidi" w:eastAsia="Times New Roman" w:hAnsiTheme="minorBidi" w:cstheme="minorBidi"/>
          <w:i/>
        </w:rPr>
        <w:t xml:space="preserve"> [drop down menu for entering the indicators that were used]</w:t>
      </w:r>
    </w:p>
    <w:p w14:paraId="6E8D598B" w14:textId="77777777" w:rsidR="005C08DA" w:rsidRPr="002D122D" w:rsidRDefault="005C08DA" w:rsidP="00B33C44">
      <w:pPr>
        <w:shd w:val="clear" w:color="auto" w:fill="FFFFFF"/>
        <w:spacing w:after="240"/>
        <w:jc w:val="both"/>
        <w:rPr>
          <w:rFonts w:asciiTheme="minorBidi" w:eastAsia="Times New Roman" w:hAnsiTheme="minorBidi" w:cstheme="minorBidi"/>
          <w:szCs w:val="22"/>
        </w:rPr>
      </w:pPr>
      <w:r w:rsidRPr="002D122D">
        <w:rPr>
          <w:rFonts w:asciiTheme="minorBidi" w:eastAsia="Times New Roman" w:hAnsiTheme="minorBidi" w:cstheme="minorBidi"/>
          <w:szCs w:val="22"/>
        </w:rPr>
        <w:t>Optional questions:</w:t>
      </w:r>
    </w:p>
    <w:p w14:paraId="3FB11338" w14:textId="77777777" w:rsidR="00296702" w:rsidRPr="002D122D" w:rsidRDefault="005C08DA" w:rsidP="00296702">
      <w:pPr>
        <w:numPr>
          <w:ilvl w:val="0"/>
          <w:numId w:val="29"/>
        </w:numPr>
        <w:tabs>
          <w:tab w:val="clear" w:pos="567"/>
        </w:tabs>
        <w:snapToGrid/>
        <w:spacing w:after="200" w:line="288" w:lineRule="auto"/>
        <w:ind w:left="426" w:hanging="426"/>
        <w:rPr>
          <w:rFonts w:asciiTheme="minorBidi" w:hAnsiTheme="minorBidi" w:cstheme="minorBidi"/>
          <w:color w:val="000000"/>
        </w:rPr>
      </w:pPr>
      <w:r w:rsidRPr="002D122D">
        <w:rPr>
          <w:rFonts w:asciiTheme="minorBidi" w:hAnsiTheme="minorBidi" w:cstheme="minorBidi"/>
        </w:rPr>
        <w:t xml:space="preserve">Does your country have an overall integrated plan for designing and developing STI policies and practices geared towards achieving the SDGs, such as an ‘STI roadmap for SDGs’ (this practice is encouraged by the UN)?  </w:t>
      </w:r>
      <w:r w:rsidR="00296702" w:rsidRPr="002D122D">
        <w:rPr>
          <w:rFonts w:asciiTheme="minorBidi" w:hAnsiTheme="minorBidi" w:cstheme="minorBidi"/>
          <w:color w:val="000000"/>
        </w:rPr>
        <w:t>(</w:t>
      </w:r>
      <w:r w:rsidR="00296702" w:rsidRPr="002D122D">
        <w:rPr>
          <w:rFonts w:asciiTheme="minorBidi" w:hAnsiTheme="minorBidi" w:cstheme="minorBidi"/>
          <w:color w:val="5B9BD5" w:themeColor="accent1"/>
        </w:rPr>
        <w:t>yes/no</w:t>
      </w:r>
      <w:r w:rsidR="00296702" w:rsidRPr="002D122D">
        <w:rPr>
          <w:rFonts w:asciiTheme="minorBidi" w:hAnsiTheme="minorBidi" w:cstheme="minorBidi"/>
          <w:color w:val="000000"/>
        </w:rPr>
        <w:t>)</w:t>
      </w:r>
    </w:p>
    <w:p w14:paraId="073B3093" w14:textId="77777777" w:rsidR="00F30EAC" w:rsidRPr="002D122D" w:rsidRDefault="00F30EAC" w:rsidP="00296702">
      <w:pPr>
        <w:pStyle w:val="Prrafodelista"/>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t>If yes, please describe and attach:</w:t>
      </w:r>
    </w:p>
    <w:p w14:paraId="04C33A18" w14:textId="77777777" w:rsidR="00F30EAC" w:rsidRPr="002D122D" w:rsidRDefault="00F30EAC" w:rsidP="00F30EAC">
      <w:pPr>
        <w:pStyle w:val="Prrafodelista"/>
        <w:shd w:val="clear" w:color="auto" w:fill="FFFFFF"/>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F30EAC" w:rsidRPr="002D122D" w14:paraId="7E6E4C56" w14:textId="77777777" w:rsidTr="0095243E">
        <w:tc>
          <w:tcPr>
            <w:tcW w:w="9578" w:type="dxa"/>
          </w:tcPr>
          <w:p w14:paraId="50985128" w14:textId="77777777" w:rsidR="00F30EAC" w:rsidRPr="002D122D" w:rsidRDefault="00F30EAC" w:rsidP="0095243E">
            <w:pPr>
              <w:spacing w:after="200" w:line="288" w:lineRule="auto"/>
              <w:rPr>
                <w:rFonts w:asciiTheme="minorBidi" w:hAnsiTheme="minorBidi" w:cstheme="minorBidi"/>
                <w:color w:val="000000"/>
              </w:rPr>
            </w:pPr>
          </w:p>
        </w:tc>
      </w:tr>
    </w:tbl>
    <w:p w14:paraId="68737327" w14:textId="77777777" w:rsidR="00F30EAC" w:rsidRPr="002D122D" w:rsidRDefault="00F30EAC" w:rsidP="00F30EAC">
      <w:pPr>
        <w:tabs>
          <w:tab w:val="clear" w:pos="567"/>
        </w:tabs>
        <w:snapToGrid/>
        <w:spacing w:after="200" w:line="288" w:lineRule="auto"/>
        <w:ind w:left="426"/>
        <w:rPr>
          <w:rFonts w:asciiTheme="minorBidi" w:hAnsiTheme="minorBidi" w:cstheme="minorBidi"/>
          <w:color w:val="000000"/>
        </w:rPr>
      </w:pPr>
    </w:p>
    <w:p w14:paraId="30159F5F" w14:textId="77777777" w:rsidR="005C08DA" w:rsidRPr="002D122D" w:rsidRDefault="005C08DA" w:rsidP="005C08DA">
      <w:pPr>
        <w:numPr>
          <w:ilvl w:val="0"/>
          <w:numId w:val="29"/>
        </w:numPr>
        <w:tabs>
          <w:tab w:val="clear" w:pos="567"/>
        </w:tabs>
        <w:snapToGrid/>
        <w:spacing w:after="200" w:line="288" w:lineRule="auto"/>
        <w:ind w:left="426" w:hanging="426"/>
        <w:rPr>
          <w:rFonts w:asciiTheme="minorBidi" w:hAnsiTheme="minorBidi" w:cstheme="minorBidi"/>
          <w:shd w:val="clear" w:color="auto" w:fill="FFFFFF"/>
        </w:rPr>
      </w:pPr>
      <w:r w:rsidRPr="002D122D">
        <w:rPr>
          <w:rFonts w:asciiTheme="minorBidi" w:hAnsiTheme="minorBidi" w:cstheme="minorBidi"/>
          <w:shd w:val="clear" w:color="auto" w:fill="FFFFFF"/>
        </w:rPr>
        <w:t>Is your national STI system designed and managed to support the achievements of the Sustainable Development Goals?</w:t>
      </w:r>
      <w:r w:rsidR="00296702" w:rsidRPr="002D122D">
        <w:rPr>
          <w:rFonts w:asciiTheme="minorBidi" w:hAnsiTheme="minorBidi" w:cstheme="minorBidi"/>
          <w:shd w:val="clear" w:color="auto" w:fill="FFFFFF"/>
        </w:rPr>
        <w:t xml:space="preserve"> </w:t>
      </w:r>
      <w:r w:rsidR="00296702" w:rsidRPr="002D122D">
        <w:rPr>
          <w:rFonts w:asciiTheme="minorBidi" w:hAnsiTheme="minorBidi" w:cstheme="minorBidi"/>
          <w:color w:val="000000"/>
        </w:rPr>
        <w:t>(</w:t>
      </w:r>
      <w:r w:rsidR="00296702" w:rsidRPr="002D122D">
        <w:rPr>
          <w:rFonts w:asciiTheme="minorBidi" w:hAnsiTheme="minorBidi" w:cstheme="minorBidi"/>
          <w:color w:val="5B9BD5" w:themeColor="accent1"/>
        </w:rPr>
        <w:t>yes/no</w:t>
      </w:r>
      <w:r w:rsidR="00296702" w:rsidRPr="002D122D">
        <w:rPr>
          <w:rFonts w:asciiTheme="minorBidi" w:hAnsiTheme="minorBidi" w:cstheme="minorBidi"/>
          <w:color w:val="000000"/>
        </w:rPr>
        <w:t>)</w:t>
      </w:r>
    </w:p>
    <w:p w14:paraId="488FD12F" w14:textId="77777777" w:rsidR="00F30EAC" w:rsidRPr="002D122D" w:rsidRDefault="00F30EAC" w:rsidP="00F30EAC">
      <w:pPr>
        <w:pStyle w:val="Prrafodelista"/>
        <w:numPr>
          <w:ilvl w:val="0"/>
          <w:numId w:val="29"/>
        </w:numPr>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lastRenderedPageBreak/>
        <w:t>If yes, please describe:</w:t>
      </w:r>
    </w:p>
    <w:p w14:paraId="5058D177" w14:textId="77777777" w:rsidR="00F30EAC" w:rsidRPr="002D122D" w:rsidRDefault="00F30EAC" w:rsidP="00F30EAC">
      <w:pPr>
        <w:pStyle w:val="Prrafodelista"/>
        <w:shd w:val="clear" w:color="auto" w:fill="FFFFFF"/>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F30EAC" w:rsidRPr="002D122D" w14:paraId="187AA442" w14:textId="77777777" w:rsidTr="0095243E">
        <w:tc>
          <w:tcPr>
            <w:tcW w:w="9578" w:type="dxa"/>
          </w:tcPr>
          <w:p w14:paraId="7A689074" w14:textId="77777777" w:rsidR="00F30EAC" w:rsidRPr="002D122D" w:rsidRDefault="00F30EAC" w:rsidP="0095243E">
            <w:pPr>
              <w:spacing w:after="200" w:line="288" w:lineRule="auto"/>
              <w:rPr>
                <w:rFonts w:asciiTheme="minorBidi" w:hAnsiTheme="minorBidi" w:cstheme="minorBidi"/>
                <w:color w:val="000000"/>
              </w:rPr>
            </w:pPr>
          </w:p>
        </w:tc>
      </w:tr>
    </w:tbl>
    <w:p w14:paraId="33FC4408" w14:textId="77777777" w:rsidR="00F30EAC" w:rsidRPr="002D122D" w:rsidRDefault="00F30EAC" w:rsidP="00F30EAC">
      <w:pPr>
        <w:tabs>
          <w:tab w:val="clear" w:pos="567"/>
        </w:tabs>
        <w:snapToGrid/>
        <w:spacing w:after="200" w:line="288" w:lineRule="auto"/>
        <w:ind w:left="426"/>
        <w:rPr>
          <w:rFonts w:asciiTheme="minorBidi" w:hAnsiTheme="minorBidi" w:cstheme="minorBidi"/>
          <w:shd w:val="clear" w:color="auto" w:fill="FFFFFF"/>
        </w:rPr>
      </w:pPr>
    </w:p>
    <w:p w14:paraId="6FCAA864" w14:textId="77777777" w:rsidR="005C08DA" w:rsidRPr="002D122D" w:rsidRDefault="005C08DA" w:rsidP="005C08DA">
      <w:pPr>
        <w:numPr>
          <w:ilvl w:val="0"/>
          <w:numId w:val="28"/>
        </w:numPr>
        <w:tabs>
          <w:tab w:val="clear" w:pos="567"/>
        </w:tabs>
        <w:snapToGrid/>
        <w:spacing w:after="200" w:line="288" w:lineRule="auto"/>
        <w:ind w:left="426" w:hanging="426"/>
        <w:rPr>
          <w:rFonts w:asciiTheme="minorBidi" w:hAnsiTheme="minorBidi" w:cstheme="minorBidi"/>
        </w:rPr>
      </w:pPr>
      <w:r w:rsidRPr="002D122D">
        <w:rPr>
          <w:rFonts w:asciiTheme="minorBidi" w:eastAsia="Times New Roman" w:hAnsiTheme="minorBidi" w:cstheme="minorBidi"/>
          <w:lang w:eastAsia="nl-NL"/>
        </w:rPr>
        <w:t xml:space="preserve">What economic, finance and policy tools are available to advance STI geared towards sustainable development and effectively meeting the SDGs?  </w:t>
      </w:r>
    </w:p>
    <w:p w14:paraId="4CAAFB17" w14:textId="77777777" w:rsidR="00F30EAC" w:rsidRPr="002D122D" w:rsidRDefault="00F30EAC" w:rsidP="00F30EAC">
      <w:pPr>
        <w:pStyle w:val="Prrafodelista"/>
        <w:numPr>
          <w:ilvl w:val="0"/>
          <w:numId w:val="28"/>
        </w:numPr>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t>Please describe:</w:t>
      </w:r>
    </w:p>
    <w:p w14:paraId="566F7772" w14:textId="77777777" w:rsidR="00F30EAC" w:rsidRPr="002D122D" w:rsidRDefault="00F30EAC" w:rsidP="00F30EAC">
      <w:pPr>
        <w:pStyle w:val="Prrafodelista"/>
        <w:shd w:val="clear" w:color="auto" w:fill="FFFFFF"/>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F30EAC" w:rsidRPr="002D122D" w14:paraId="5BDD8299" w14:textId="77777777" w:rsidTr="0095243E">
        <w:tc>
          <w:tcPr>
            <w:tcW w:w="9578" w:type="dxa"/>
          </w:tcPr>
          <w:p w14:paraId="0D46454E" w14:textId="77777777" w:rsidR="00F30EAC" w:rsidRPr="002D122D" w:rsidRDefault="00F30EAC" w:rsidP="0095243E">
            <w:pPr>
              <w:spacing w:after="200" w:line="288" w:lineRule="auto"/>
              <w:rPr>
                <w:rFonts w:asciiTheme="minorBidi" w:hAnsiTheme="minorBidi" w:cstheme="minorBidi"/>
                <w:color w:val="000000"/>
              </w:rPr>
            </w:pPr>
          </w:p>
        </w:tc>
      </w:tr>
    </w:tbl>
    <w:p w14:paraId="5BE80970" w14:textId="77777777" w:rsidR="00F30EAC" w:rsidRPr="002D122D" w:rsidRDefault="00F30EAC" w:rsidP="00F30EAC">
      <w:pPr>
        <w:tabs>
          <w:tab w:val="clear" w:pos="567"/>
        </w:tabs>
        <w:snapToGrid/>
        <w:spacing w:after="200" w:line="288" w:lineRule="auto"/>
        <w:rPr>
          <w:rFonts w:asciiTheme="minorBidi" w:hAnsiTheme="minorBidi" w:cstheme="minorBidi"/>
        </w:rPr>
      </w:pPr>
    </w:p>
    <w:p w14:paraId="6FBEF011" w14:textId="77777777" w:rsidR="005C08DA" w:rsidRPr="002D122D" w:rsidRDefault="005C08DA" w:rsidP="005C08DA">
      <w:pPr>
        <w:numPr>
          <w:ilvl w:val="0"/>
          <w:numId w:val="28"/>
        </w:numPr>
        <w:tabs>
          <w:tab w:val="clear" w:pos="567"/>
        </w:tabs>
        <w:snapToGrid/>
        <w:spacing w:after="200" w:line="288" w:lineRule="auto"/>
        <w:ind w:left="426" w:hanging="426"/>
        <w:rPr>
          <w:rFonts w:asciiTheme="minorBidi" w:hAnsiTheme="minorBidi" w:cstheme="minorBidi"/>
          <w:color w:val="000000"/>
        </w:rPr>
      </w:pPr>
      <w:r w:rsidRPr="002D122D">
        <w:rPr>
          <w:rFonts w:asciiTheme="minorBidi" w:hAnsiTheme="minorBidi" w:cstheme="minorBidi"/>
          <w:color w:val="000000"/>
        </w:rPr>
        <w:t>How do international development cooperation policies address the role of STI for global development?</w:t>
      </w:r>
    </w:p>
    <w:p w14:paraId="0B0CA8FA" w14:textId="77777777" w:rsidR="00F30EAC" w:rsidRPr="002D122D" w:rsidRDefault="00F30EAC" w:rsidP="00F30EAC">
      <w:pPr>
        <w:pStyle w:val="Prrafodelista"/>
        <w:numPr>
          <w:ilvl w:val="0"/>
          <w:numId w:val="28"/>
        </w:numPr>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t>Please describe:</w:t>
      </w:r>
    </w:p>
    <w:p w14:paraId="7FBB2867" w14:textId="77777777" w:rsidR="00F30EAC" w:rsidRPr="002D122D" w:rsidRDefault="00F30EAC" w:rsidP="00F30EAC">
      <w:pPr>
        <w:pStyle w:val="Prrafodelista"/>
        <w:shd w:val="clear" w:color="auto" w:fill="FFFFFF"/>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F30EAC" w:rsidRPr="002D122D" w14:paraId="7A568D20" w14:textId="77777777" w:rsidTr="0095243E">
        <w:tc>
          <w:tcPr>
            <w:tcW w:w="9578" w:type="dxa"/>
          </w:tcPr>
          <w:p w14:paraId="4A09F05A" w14:textId="77777777" w:rsidR="00F30EAC" w:rsidRPr="002D122D" w:rsidRDefault="00F30EAC" w:rsidP="0095243E">
            <w:pPr>
              <w:spacing w:after="200" w:line="288" w:lineRule="auto"/>
              <w:rPr>
                <w:rFonts w:asciiTheme="minorBidi" w:hAnsiTheme="minorBidi" w:cstheme="minorBidi"/>
                <w:color w:val="000000"/>
              </w:rPr>
            </w:pPr>
          </w:p>
        </w:tc>
      </w:tr>
    </w:tbl>
    <w:p w14:paraId="6570FC0F" w14:textId="77777777" w:rsidR="00F30EAC" w:rsidRPr="002D122D" w:rsidRDefault="00F30EAC" w:rsidP="00F30EAC">
      <w:pPr>
        <w:tabs>
          <w:tab w:val="clear" w:pos="567"/>
        </w:tabs>
        <w:snapToGrid/>
        <w:spacing w:after="200" w:line="288" w:lineRule="auto"/>
        <w:ind w:left="426"/>
        <w:rPr>
          <w:rFonts w:asciiTheme="minorBidi" w:hAnsiTheme="minorBidi" w:cstheme="minorBidi"/>
          <w:color w:val="000000"/>
        </w:rPr>
      </w:pPr>
    </w:p>
    <w:p w14:paraId="3A82B9F8" w14:textId="77777777" w:rsidR="005C08DA" w:rsidRPr="002D122D" w:rsidRDefault="005C08DA" w:rsidP="005C08DA">
      <w:pPr>
        <w:numPr>
          <w:ilvl w:val="0"/>
          <w:numId w:val="28"/>
        </w:numPr>
        <w:shd w:val="clear" w:color="auto" w:fill="FFFFFF"/>
        <w:tabs>
          <w:tab w:val="clear" w:pos="567"/>
        </w:tabs>
        <w:snapToGrid/>
        <w:spacing w:after="200" w:line="288" w:lineRule="auto"/>
        <w:ind w:left="426" w:hanging="426"/>
        <w:jc w:val="both"/>
        <w:rPr>
          <w:rFonts w:asciiTheme="minorBidi" w:eastAsia="Times New Roman" w:hAnsiTheme="minorBidi" w:cstheme="minorBidi"/>
          <w:sz w:val="24"/>
        </w:rPr>
      </w:pPr>
      <w:r w:rsidRPr="002D122D">
        <w:rPr>
          <w:rFonts w:asciiTheme="minorBidi" w:hAnsiTheme="minorBidi" w:cstheme="minorBidi"/>
          <w:color w:val="000000"/>
        </w:rPr>
        <w:t>How is international science and research collaboration policy shaped and managed in order to contribute to achieving the SDGs.</w:t>
      </w:r>
    </w:p>
    <w:p w14:paraId="442535DC" w14:textId="77777777" w:rsidR="00F30EAC" w:rsidRPr="002D122D" w:rsidRDefault="00F30EAC" w:rsidP="00F30EAC">
      <w:pPr>
        <w:pStyle w:val="Prrafodelista"/>
        <w:numPr>
          <w:ilvl w:val="0"/>
          <w:numId w:val="28"/>
        </w:numPr>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t>Please describe:</w:t>
      </w:r>
    </w:p>
    <w:p w14:paraId="62901FCC" w14:textId="77777777" w:rsidR="00F30EAC" w:rsidRPr="002D122D" w:rsidRDefault="00F30EAC" w:rsidP="00F30EAC">
      <w:pPr>
        <w:pStyle w:val="Prrafodelista"/>
        <w:shd w:val="clear" w:color="auto" w:fill="FFFFFF"/>
        <w:jc w:val="both"/>
        <w:rPr>
          <w:rFonts w:asciiTheme="minorBidi" w:eastAsia="Times New Roman" w:hAnsiTheme="minorBidi" w:cstheme="minorBidi"/>
        </w:rPr>
      </w:pPr>
    </w:p>
    <w:tbl>
      <w:tblPr>
        <w:tblStyle w:val="TableGrid1"/>
        <w:tblW w:w="0" w:type="auto"/>
        <w:tblInd w:w="810" w:type="dxa"/>
        <w:tblLook w:val="04A0" w:firstRow="1" w:lastRow="0" w:firstColumn="1" w:lastColumn="0" w:noHBand="0" w:noVBand="1"/>
      </w:tblPr>
      <w:tblGrid>
        <w:gridCol w:w="8542"/>
      </w:tblGrid>
      <w:tr w:rsidR="00F30EAC" w:rsidRPr="002D122D" w14:paraId="592637F4" w14:textId="77777777" w:rsidTr="0095243E">
        <w:tc>
          <w:tcPr>
            <w:tcW w:w="9578" w:type="dxa"/>
          </w:tcPr>
          <w:p w14:paraId="4E20BE02" w14:textId="77777777" w:rsidR="00F30EAC" w:rsidRPr="002D122D" w:rsidRDefault="00F30EAC" w:rsidP="0095243E">
            <w:pPr>
              <w:spacing w:after="200" w:line="288" w:lineRule="auto"/>
              <w:rPr>
                <w:rFonts w:asciiTheme="minorBidi" w:hAnsiTheme="minorBidi" w:cstheme="minorBidi"/>
                <w:color w:val="000000"/>
              </w:rPr>
            </w:pPr>
          </w:p>
        </w:tc>
      </w:tr>
    </w:tbl>
    <w:p w14:paraId="2A3D74B1" w14:textId="77777777" w:rsidR="00F30EAC" w:rsidRPr="002D122D" w:rsidRDefault="00F30EAC" w:rsidP="00F30EAC">
      <w:pPr>
        <w:shd w:val="clear" w:color="auto" w:fill="FFFFFF"/>
        <w:jc w:val="both"/>
        <w:rPr>
          <w:rFonts w:asciiTheme="minorBidi" w:eastAsia="Times New Roman" w:hAnsiTheme="minorBidi" w:cstheme="minorBidi"/>
          <w:color w:val="5B9BD5" w:themeColor="accent1"/>
          <w:szCs w:val="22"/>
        </w:rPr>
      </w:pPr>
    </w:p>
    <w:p w14:paraId="12B2771B" w14:textId="77777777" w:rsidR="00F30EAC" w:rsidRPr="002D122D" w:rsidRDefault="00F30EAC" w:rsidP="00F30EAC">
      <w:pPr>
        <w:shd w:val="clear" w:color="auto" w:fill="FFFFFF"/>
        <w:jc w:val="both"/>
        <w:rPr>
          <w:rFonts w:asciiTheme="minorBidi" w:eastAsia="Times New Roman" w:hAnsiTheme="minorBidi" w:cstheme="minorBidi"/>
          <w:color w:val="5B9BD5" w:themeColor="accent1"/>
          <w:szCs w:val="22"/>
        </w:rPr>
      </w:pPr>
      <w:r w:rsidRPr="002D122D">
        <w:rPr>
          <w:rFonts w:asciiTheme="minorBidi" w:eastAsia="Times New Roman" w:hAnsiTheme="minorBidi" w:cstheme="minorBidi"/>
          <w:color w:val="5B9BD5" w:themeColor="accent1"/>
          <w:szCs w:val="22"/>
        </w:rPr>
        <w:t>&lt; Back to home page</w:t>
      </w:r>
    </w:p>
    <w:p w14:paraId="63900140" w14:textId="77777777" w:rsidR="00F30EAC" w:rsidRPr="002D122D" w:rsidRDefault="00F30EAC" w:rsidP="00F30EAC">
      <w:pPr>
        <w:shd w:val="clear" w:color="auto" w:fill="FFFFFF"/>
        <w:tabs>
          <w:tab w:val="clear" w:pos="567"/>
        </w:tabs>
        <w:snapToGrid/>
        <w:spacing w:after="200" w:line="288" w:lineRule="auto"/>
        <w:jc w:val="both"/>
        <w:rPr>
          <w:rFonts w:asciiTheme="minorBidi" w:eastAsia="Times New Roman" w:hAnsiTheme="minorBidi" w:cstheme="minorBidi"/>
          <w:sz w:val="24"/>
        </w:rPr>
        <w:sectPr w:rsidR="00F30EAC" w:rsidRPr="002D122D" w:rsidSect="00EC3DAA">
          <w:headerReference w:type="default" r:id="rId27"/>
          <w:pgSz w:w="12242" w:h="15842"/>
          <w:pgMar w:top="1440" w:right="1440" w:bottom="1440" w:left="1440" w:header="720" w:footer="720" w:gutter="0"/>
          <w:cols w:space="720"/>
          <w:docGrid w:linePitch="360"/>
        </w:sectPr>
      </w:pPr>
    </w:p>
    <w:p w14:paraId="268CE82A" w14:textId="77777777" w:rsidR="000E7507" w:rsidRPr="002D122D" w:rsidRDefault="000E7507" w:rsidP="000E7507">
      <w:pPr>
        <w:shd w:val="clear" w:color="auto" w:fill="FFFFFF"/>
        <w:jc w:val="both"/>
        <w:rPr>
          <w:rFonts w:asciiTheme="minorBidi" w:hAnsiTheme="minorBidi" w:cstheme="minorBidi"/>
        </w:rPr>
      </w:pPr>
      <w:r w:rsidRPr="002D122D">
        <w:rPr>
          <w:rFonts w:asciiTheme="minorBidi" w:eastAsia="Times New Roman" w:hAnsiTheme="minorBidi" w:cstheme="minorBidi"/>
        </w:rPr>
        <w:lastRenderedPageBreak/>
        <w:t>A growing set of o</w:t>
      </w:r>
      <w:r w:rsidR="005C08DA" w:rsidRPr="002D122D">
        <w:rPr>
          <w:rFonts w:asciiTheme="minorBidi" w:eastAsia="Times New Roman" w:hAnsiTheme="minorBidi" w:cstheme="minorBidi"/>
        </w:rPr>
        <w:t xml:space="preserve">ptions for (new) indicators and technical reports are found online at </w:t>
      </w:r>
      <w:hyperlink r:id="rId28" w:history="1">
        <w:r w:rsidRPr="002D122D">
          <w:rPr>
            <w:rStyle w:val="Hipervnculo"/>
            <w:rFonts w:asciiTheme="minorBidi" w:eastAsia="Times New Roman" w:hAnsiTheme="minorBidi" w:cstheme="minorBidi"/>
          </w:rPr>
          <w:t>en</w:t>
        </w:r>
        <w:r w:rsidR="005C08DA" w:rsidRPr="002D122D">
          <w:rPr>
            <w:rStyle w:val="Hipervnculo"/>
            <w:rFonts w:asciiTheme="minorBidi" w:eastAsia="Times New Roman" w:hAnsiTheme="minorBidi" w:cstheme="minorBidi"/>
          </w:rPr>
          <w:t>.unesco.org/recommendation-on-science</w:t>
        </w:r>
      </w:hyperlink>
      <w:r w:rsidR="005C08DA" w:rsidRPr="002D122D">
        <w:rPr>
          <w:rFonts w:asciiTheme="minorBidi" w:eastAsia="Times New Roman" w:hAnsiTheme="minorBidi" w:cstheme="minorBidi"/>
        </w:rPr>
        <w:t>.</w:t>
      </w:r>
      <w:r w:rsidRPr="002D122D">
        <w:rPr>
          <w:rFonts w:asciiTheme="minorBidi" w:hAnsiTheme="minorBidi" w:cstheme="minorBidi"/>
        </w:rPr>
        <w:t xml:space="preserve"> </w:t>
      </w:r>
    </w:p>
    <w:p w14:paraId="06B36D07" w14:textId="77777777" w:rsidR="000E7507" w:rsidRPr="002D122D" w:rsidRDefault="000E7507" w:rsidP="000E7507">
      <w:pPr>
        <w:shd w:val="clear" w:color="auto" w:fill="FFFFFF"/>
        <w:jc w:val="both"/>
        <w:rPr>
          <w:rFonts w:asciiTheme="minorBidi" w:hAnsiTheme="minorBidi" w:cstheme="minorBidi"/>
        </w:rPr>
      </w:pPr>
    </w:p>
    <w:p w14:paraId="2C6A49E2" w14:textId="77777777" w:rsidR="005C08DA" w:rsidRPr="002D122D" w:rsidRDefault="005C08DA" w:rsidP="000E7507">
      <w:pPr>
        <w:shd w:val="clear" w:color="auto" w:fill="FFFFFF"/>
        <w:jc w:val="both"/>
        <w:rPr>
          <w:rFonts w:asciiTheme="minorBidi" w:eastAsia="Times New Roman" w:hAnsiTheme="minorBidi" w:cstheme="minorBidi"/>
        </w:rPr>
      </w:pPr>
      <w:r w:rsidRPr="002D122D">
        <w:rPr>
          <w:rFonts w:asciiTheme="minorBidi" w:eastAsia="Times New Roman" w:hAnsiTheme="minorBidi" w:cstheme="minorBidi"/>
        </w:rPr>
        <w:t xml:space="preserve">Some </w:t>
      </w:r>
      <w:proofErr w:type="spellStart"/>
      <w:r w:rsidR="00FA541C">
        <w:rPr>
          <w:rFonts w:asciiTheme="minorBidi" w:eastAsia="Times New Roman" w:hAnsiTheme="minorBidi" w:cstheme="minorBidi"/>
        </w:rPr>
        <w:t>exq;ples</w:t>
      </w:r>
      <w:proofErr w:type="spellEnd"/>
      <w:r w:rsidR="00FA541C">
        <w:rPr>
          <w:rFonts w:asciiTheme="minorBidi" w:eastAsia="Times New Roman" w:hAnsiTheme="minorBidi" w:cstheme="minorBidi"/>
        </w:rPr>
        <w:t xml:space="preserve"> </w:t>
      </w:r>
      <w:r w:rsidRPr="002D122D">
        <w:rPr>
          <w:rFonts w:asciiTheme="minorBidi" w:eastAsia="Times New Roman" w:hAnsiTheme="minorBidi" w:cstheme="minorBidi"/>
        </w:rPr>
        <w:t xml:space="preserve">are presented here below, grouped according to </w:t>
      </w:r>
      <w:r w:rsidR="00FA541C">
        <w:rPr>
          <w:rFonts w:asciiTheme="minorBidi" w:eastAsia="Times New Roman" w:hAnsiTheme="minorBidi" w:cstheme="minorBidi"/>
        </w:rPr>
        <w:t xml:space="preserve">just one of </w:t>
      </w:r>
      <w:r w:rsidRPr="002D122D">
        <w:rPr>
          <w:rFonts w:asciiTheme="minorBidi" w:eastAsia="Times New Roman" w:hAnsiTheme="minorBidi" w:cstheme="minorBidi"/>
        </w:rPr>
        <w:t xml:space="preserve">the </w:t>
      </w:r>
      <w:hyperlink r:id="rId29" w:history="1">
        <w:r w:rsidRPr="002D122D">
          <w:rPr>
            <w:rStyle w:val="Hipervnculo"/>
            <w:rFonts w:asciiTheme="minorBidi" w:eastAsia="Times New Roman" w:hAnsiTheme="minorBidi" w:cstheme="minorBidi"/>
          </w:rPr>
          <w:t>10 key areas</w:t>
        </w:r>
      </w:hyperlink>
      <w:r w:rsidRPr="002D122D">
        <w:rPr>
          <w:rFonts w:asciiTheme="minorBidi" w:eastAsia="Times New Roman" w:hAnsiTheme="minorBidi" w:cstheme="minorBidi"/>
        </w:rPr>
        <w:t xml:space="preserve"> of the Recommendation:</w:t>
      </w:r>
    </w:p>
    <w:p w14:paraId="04A1409E" w14:textId="77777777" w:rsidR="005C08DA" w:rsidRPr="002D122D" w:rsidRDefault="005C08DA" w:rsidP="005C08DA">
      <w:pPr>
        <w:shd w:val="clear" w:color="auto" w:fill="FFFFFF"/>
        <w:jc w:val="both"/>
        <w:rPr>
          <w:rFonts w:asciiTheme="minorBidi" w:eastAsia="Times New Roman" w:hAnsiTheme="minorBidi" w:cstheme="minorBidi"/>
        </w:rPr>
      </w:pPr>
    </w:p>
    <w:tbl>
      <w:tblPr>
        <w:tblStyle w:val="TableGrid1"/>
        <w:tblW w:w="14542" w:type="dxa"/>
        <w:tblInd w:w="-147" w:type="dxa"/>
        <w:tblLook w:val="04A0" w:firstRow="1" w:lastRow="0" w:firstColumn="1" w:lastColumn="0" w:noHBand="0" w:noVBand="1"/>
      </w:tblPr>
      <w:tblGrid>
        <w:gridCol w:w="14542"/>
      </w:tblGrid>
      <w:tr w:rsidR="005C08DA" w:rsidRPr="002D122D" w14:paraId="4AB497BD" w14:textId="77777777" w:rsidTr="00F96AAE">
        <w:tc>
          <w:tcPr>
            <w:tcW w:w="14542" w:type="dxa"/>
            <w:shd w:val="clear" w:color="auto" w:fill="948A54"/>
          </w:tcPr>
          <w:p w14:paraId="393894E3" w14:textId="77777777" w:rsidR="005C08DA" w:rsidRPr="002D122D" w:rsidRDefault="005C08DA" w:rsidP="005C08DA">
            <w:pPr>
              <w:numPr>
                <w:ilvl w:val="0"/>
                <w:numId w:val="32"/>
              </w:numPr>
              <w:tabs>
                <w:tab w:val="clear" w:pos="567"/>
              </w:tabs>
              <w:snapToGrid/>
              <w:contextualSpacing/>
              <w:rPr>
                <w:rFonts w:asciiTheme="minorBidi" w:eastAsia="Times New Roman" w:hAnsiTheme="minorBidi" w:cstheme="minorBidi"/>
                <w:color w:val="FFFFFF"/>
              </w:rPr>
            </w:pPr>
            <w:r w:rsidRPr="002D122D">
              <w:rPr>
                <w:rFonts w:asciiTheme="minorBidi" w:eastAsia="Times New Roman" w:hAnsiTheme="minorBidi" w:cstheme="minorBidi"/>
                <w:color w:val="FFFFFF"/>
              </w:rPr>
              <w:t xml:space="preserve">STI and national and international objectives </w:t>
            </w:r>
          </w:p>
        </w:tc>
      </w:tr>
    </w:tbl>
    <w:p w14:paraId="0D2E0E3F" w14:textId="77777777" w:rsidR="005C08DA" w:rsidRPr="002D122D" w:rsidRDefault="005C08DA" w:rsidP="005C08DA">
      <w:pPr>
        <w:shd w:val="clear" w:color="auto" w:fill="FFFFFF"/>
        <w:rPr>
          <w:rFonts w:asciiTheme="minorBidi" w:eastAsia="Times New Roman" w:hAnsiTheme="minorBidi" w:cstheme="minorBidi"/>
          <w:sz w:val="20"/>
          <w:szCs w:val="20"/>
        </w:rPr>
      </w:pPr>
      <w:r w:rsidRPr="002D122D">
        <w:rPr>
          <w:rFonts w:asciiTheme="minorBidi" w:eastAsia="Times New Roman" w:hAnsiTheme="minorBidi" w:cstheme="minorBidi"/>
          <w:sz w:val="20"/>
          <w:szCs w:val="20"/>
        </w:rPr>
        <w:t>*Promotion of Gender Equality</w:t>
      </w:r>
    </w:p>
    <w:tbl>
      <w:tblPr>
        <w:tblW w:w="14542" w:type="dxa"/>
        <w:tblInd w:w="-142" w:type="dxa"/>
        <w:tblLook w:val="04A0" w:firstRow="1" w:lastRow="0" w:firstColumn="1" w:lastColumn="0" w:noHBand="0" w:noVBand="1"/>
      </w:tblPr>
      <w:tblGrid>
        <w:gridCol w:w="1134"/>
        <w:gridCol w:w="4948"/>
        <w:gridCol w:w="5040"/>
        <w:gridCol w:w="3420"/>
      </w:tblGrid>
      <w:tr w:rsidR="005C08DA" w:rsidRPr="002D122D" w14:paraId="063551A7" w14:textId="77777777" w:rsidTr="00F96AAE">
        <w:trPr>
          <w:trHeight w:val="415"/>
        </w:trPr>
        <w:tc>
          <w:tcPr>
            <w:tcW w:w="1134" w:type="dxa"/>
            <w:vMerge w:val="restart"/>
            <w:tcBorders>
              <w:bottom w:val="nil"/>
              <w:right w:val="double" w:sz="4" w:space="0" w:color="FFFFFF"/>
            </w:tcBorders>
            <w:shd w:val="clear" w:color="auto" w:fill="A6A6A6"/>
          </w:tcPr>
          <w:p w14:paraId="3AE53F88" w14:textId="77777777" w:rsidR="005C08DA" w:rsidRPr="002D122D" w:rsidRDefault="005C08DA" w:rsidP="005C08DA">
            <w:pPr>
              <w:rPr>
                <w:rFonts w:asciiTheme="minorBidi" w:hAnsiTheme="minorBidi" w:cstheme="minorBidi"/>
                <w:b/>
                <w:bCs/>
                <w:sz w:val="18"/>
                <w:szCs w:val="18"/>
                <w:lang w:val="en-US"/>
              </w:rPr>
            </w:pPr>
          </w:p>
          <w:p w14:paraId="07C32A8A" w14:textId="77777777" w:rsidR="005C08DA" w:rsidRPr="002D122D" w:rsidRDefault="005C08DA" w:rsidP="005C08DA">
            <w:pPr>
              <w:rPr>
                <w:rFonts w:asciiTheme="minorBidi" w:hAnsiTheme="minorBidi" w:cstheme="minorBidi"/>
                <w:sz w:val="18"/>
                <w:szCs w:val="18"/>
                <w:lang w:val="en-US"/>
              </w:rPr>
            </w:pPr>
            <w:r w:rsidRPr="002D122D">
              <w:rPr>
                <w:rFonts w:asciiTheme="minorBidi" w:hAnsiTheme="minorBidi" w:cstheme="minorBidi"/>
                <w:sz w:val="18"/>
                <w:szCs w:val="18"/>
                <w:lang w:val="en-US"/>
              </w:rPr>
              <w:t>Criteria</w:t>
            </w:r>
          </w:p>
        </w:tc>
        <w:tc>
          <w:tcPr>
            <w:tcW w:w="9988" w:type="dxa"/>
            <w:gridSpan w:val="2"/>
            <w:tcBorders>
              <w:left w:val="double" w:sz="4" w:space="0" w:color="FFFFFF"/>
              <w:right w:val="double" w:sz="4" w:space="0" w:color="FFFFFF"/>
            </w:tcBorders>
            <w:shd w:val="clear" w:color="auto" w:fill="A6A6A6"/>
          </w:tcPr>
          <w:p w14:paraId="65439359" w14:textId="77777777" w:rsidR="005C08DA" w:rsidRPr="002D122D" w:rsidRDefault="005C08DA" w:rsidP="005C08DA">
            <w:pPr>
              <w:tabs>
                <w:tab w:val="left" w:pos="4620"/>
                <w:tab w:val="left" w:pos="5085"/>
              </w:tabs>
              <w:jc w:val="center"/>
              <w:rPr>
                <w:rFonts w:asciiTheme="minorBidi" w:hAnsiTheme="minorBidi" w:cstheme="minorBidi"/>
                <w:sz w:val="18"/>
                <w:szCs w:val="18"/>
                <w:lang w:val="en-US"/>
              </w:rPr>
            </w:pPr>
            <w:r w:rsidRPr="002D122D">
              <w:rPr>
                <w:rFonts w:asciiTheme="minorBidi" w:hAnsiTheme="minorBidi" w:cstheme="minorBidi"/>
                <w:sz w:val="18"/>
                <w:szCs w:val="18"/>
                <w:lang w:val="en-US"/>
              </w:rPr>
              <w:t>Performance indicators</w:t>
            </w:r>
          </w:p>
        </w:tc>
        <w:tc>
          <w:tcPr>
            <w:tcW w:w="3420" w:type="dxa"/>
            <w:vMerge w:val="restart"/>
            <w:tcBorders>
              <w:left w:val="double" w:sz="4" w:space="0" w:color="FFFFFF"/>
            </w:tcBorders>
            <w:shd w:val="clear" w:color="auto" w:fill="A6A6A6"/>
          </w:tcPr>
          <w:p w14:paraId="6C78A568" w14:textId="77777777" w:rsidR="005C08DA" w:rsidRPr="002D122D" w:rsidRDefault="005C08DA" w:rsidP="005C08DA">
            <w:pPr>
              <w:rPr>
                <w:rFonts w:asciiTheme="minorBidi" w:hAnsiTheme="minorBidi" w:cstheme="minorBidi"/>
                <w:b/>
                <w:bCs/>
                <w:sz w:val="18"/>
                <w:szCs w:val="18"/>
                <w:lang w:val="en-US"/>
              </w:rPr>
            </w:pPr>
          </w:p>
          <w:p w14:paraId="6B6E6C15" w14:textId="77777777" w:rsidR="005C08DA" w:rsidRPr="002D122D" w:rsidRDefault="005C08DA" w:rsidP="005C08DA">
            <w:pPr>
              <w:jc w:val="center"/>
              <w:rPr>
                <w:rFonts w:asciiTheme="minorBidi" w:hAnsiTheme="minorBidi" w:cstheme="minorBidi"/>
                <w:b/>
                <w:bCs/>
                <w:sz w:val="18"/>
                <w:szCs w:val="18"/>
                <w:lang w:val="en-US"/>
              </w:rPr>
            </w:pPr>
            <w:r w:rsidRPr="002D122D">
              <w:rPr>
                <w:rFonts w:asciiTheme="minorBidi" w:hAnsiTheme="minorBidi" w:cstheme="minorBidi"/>
                <w:sz w:val="18"/>
                <w:szCs w:val="18"/>
                <w:lang w:val="en-US"/>
              </w:rPr>
              <w:t>Perception indicators</w:t>
            </w:r>
          </w:p>
        </w:tc>
      </w:tr>
      <w:tr w:rsidR="005C08DA" w:rsidRPr="002D122D" w14:paraId="54BE56C6" w14:textId="77777777" w:rsidTr="00EF1413">
        <w:trPr>
          <w:trHeight w:val="250"/>
        </w:trPr>
        <w:tc>
          <w:tcPr>
            <w:tcW w:w="1134" w:type="dxa"/>
            <w:vMerge/>
            <w:tcBorders>
              <w:bottom w:val="double" w:sz="4" w:space="0" w:color="FFFFFF"/>
              <w:right w:val="double" w:sz="4" w:space="0" w:color="FFFFFF"/>
            </w:tcBorders>
            <w:shd w:val="clear" w:color="auto" w:fill="A6A6A6"/>
          </w:tcPr>
          <w:p w14:paraId="468A160F" w14:textId="77777777" w:rsidR="005C08DA" w:rsidRPr="002D122D" w:rsidRDefault="005C08DA" w:rsidP="005C08DA">
            <w:pPr>
              <w:rPr>
                <w:rFonts w:asciiTheme="minorBidi" w:hAnsiTheme="minorBidi" w:cstheme="minorBidi"/>
                <w:sz w:val="18"/>
                <w:szCs w:val="18"/>
                <w:lang w:val="en-US"/>
              </w:rPr>
            </w:pPr>
          </w:p>
        </w:tc>
        <w:tc>
          <w:tcPr>
            <w:tcW w:w="4948" w:type="dxa"/>
            <w:tcBorders>
              <w:top w:val="double" w:sz="4" w:space="0" w:color="FFFFFF"/>
              <w:left w:val="double" w:sz="4" w:space="0" w:color="FFFFFF"/>
              <w:bottom w:val="double" w:sz="4" w:space="0" w:color="FFFFFF"/>
              <w:right w:val="double" w:sz="4" w:space="0" w:color="FFFFFF"/>
            </w:tcBorders>
            <w:shd w:val="clear" w:color="auto" w:fill="A6A6A6"/>
          </w:tcPr>
          <w:p w14:paraId="3A7D259A" w14:textId="77777777" w:rsidR="005C08DA" w:rsidRPr="002D122D" w:rsidRDefault="005C08DA" w:rsidP="005C08DA">
            <w:pPr>
              <w:jc w:val="center"/>
              <w:rPr>
                <w:rFonts w:asciiTheme="minorBidi" w:hAnsiTheme="minorBidi" w:cstheme="minorBidi"/>
                <w:b/>
                <w:bCs/>
                <w:color w:val="FFFFFF"/>
                <w:sz w:val="18"/>
                <w:szCs w:val="18"/>
                <w:lang w:val="en-US"/>
              </w:rPr>
            </w:pPr>
            <w:r w:rsidRPr="002D122D">
              <w:rPr>
                <w:rFonts w:asciiTheme="minorBidi" w:hAnsiTheme="minorBidi" w:cstheme="minorBidi"/>
                <w:b/>
                <w:bCs/>
                <w:color w:val="FFFFFF"/>
                <w:sz w:val="18"/>
                <w:szCs w:val="18"/>
                <w:lang w:val="en-US"/>
              </w:rPr>
              <w:t>Process indicators</w:t>
            </w:r>
          </w:p>
        </w:tc>
        <w:tc>
          <w:tcPr>
            <w:tcW w:w="5040" w:type="dxa"/>
            <w:tcBorders>
              <w:top w:val="double" w:sz="4" w:space="0" w:color="FFFFFF"/>
              <w:left w:val="double" w:sz="4" w:space="0" w:color="FFFFFF"/>
              <w:bottom w:val="double" w:sz="4" w:space="0" w:color="FFFFFF"/>
              <w:right w:val="double" w:sz="4" w:space="0" w:color="FFFFFF"/>
            </w:tcBorders>
            <w:shd w:val="clear" w:color="auto" w:fill="A6A6A6"/>
          </w:tcPr>
          <w:p w14:paraId="6E184ADA" w14:textId="77777777" w:rsidR="005C08DA" w:rsidRPr="002D122D" w:rsidRDefault="005C08DA" w:rsidP="005C08DA">
            <w:pPr>
              <w:jc w:val="center"/>
              <w:rPr>
                <w:rFonts w:asciiTheme="minorBidi" w:hAnsiTheme="minorBidi" w:cstheme="minorBidi"/>
                <w:b/>
                <w:bCs/>
                <w:sz w:val="18"/>
                <w:szCs w:val="18"/>
                <w:lang w:val="en-US"/>
              </w:rPr>
            </w:pPr>
            <w:r w:rsidRPr="002D122D">
              <w:rPr>
                <w:rFonts w:asciiTheme="minorBidi" w:hAnsiTheme="minorBidi" w:cstheme="minorBidi"/>
                <w:b/>
                <w:bCs/>
                <w:color w:val="FFFFFF"/>
                <w:sz w:val="18"/>
                <w:szCs w:val="18"/>
                <w:lang w:val="en-US"/>
              </w:rPr>
              <w:t>Outcome indicators</w:t>
            </w:r>
          </w:p>
        </w:tc>
        <w:tc>
          <w:tcPr>
            <w:tcW w:w="3420" w:type="dxa"/>
            <w:vMerge/>
            <w:tcBorders>
              <w:left w:val="double" w:sz="4" w:space="0" w:color="FFFFFF"/>
              <w:bottom w:val="double" w:sz="4" w:space="0" w:color="FFFFFF"/>
            </w:tcBorders>
            <w:shd w:val="clear" w:color="auto" w:fill="F17000"/>
          </w:tcPr>
          <w:p w14:paraId="34FC7918" w14:textId="77777777" w:rsidR="005C08DA" w:rsidRPr="002D122D" w:rsidRDefault="005C08DA" w:rsidP="005C08DA">
            <w:pPr>
              <w:rPr>
                <w:rFonts w:asciiTheme="minorBidi" w:hAnsiTheme="minorBidi" w:cstheme="minorBidi"/>
                <w:sz w:val="18"/>
                <w:szCs w:val="18"/>
                <w:lang w:val="en-US"/>
              </w:rPr>
            </w:pPr>
          </w:p>
        </w:tc>
      </w:tr>
      <w:tr w:rsidR="005C08DA" w:rsidRPr="002D122D" w14:paraId="12B63748" w14:textId="77777777" w:rsidTr="00EF1413">
        <w:trPr>
          <w:trHeight w:val="600"/>
        </w:trPr>
        <w:tc>
          <w:tcPr>
            <w:tcW w:w="1134" w:type="dxa"/>
            <w:tcBorders>
              <w:top w:val="double" w:sz="4" w:space="0" w:color="FFFFFF"/>
              <w:bottom w:val="double" w:sz="4" w:space="0" w:color="FFFFFF"/>
              <w:right w:val="double" w:sz="4" w:space="0" w:color="FFFFFF"/>
            </w:tcBorders>
            <w:shd w:val="clear" w:color="auto" w:fill="A6A6A6"/>
          </w:tcPr>
          <w:p w14:paraId="2513C798" w14:textId="77777777" w:rsidR="005C08DA" w:rsidRPr="002D122D" w:rsidRDefault="005C08DA" w:rsidP="005C08DA">
            <w:pPr>
              <w:rPr>
                <w:rFonts w:asciiTheme="minorBidi" w:hAnsiTheme="minorBidi" w:cstheme="minorBidi"/>
                <w:b/>
                <w:bCs/>
                <w:sz w:val="18"/>
                <w:szCs w:val="18"/>
                <w:lang w:val="en-US"/>
              </w:rPr>
            </w:pPr>
          </w:p>
          <w:p w14:paraId="02DCC7A6" w14:textId="77777777" w:rsidR="005C08DA" w:rsidRPr="002D122D" w:rsidRDefault="005C08DA" w:rsidP="005C08DA">
            <w:pPr>
              <w:rPr>
                <w:rFonts w:asciiTheme="minorBidi" w:hAnsiTheme="minorBidi" w:cstheme="minorBidi"/>
                <w:b/>
                <w:bCs/>
                <w:sz w:val="18"/>
                <w:szCs w:val="18"/>
                <w:lang w:val="en-US"/>
              </w:rPr>
            </w:pPr>
          </w:p>
          <w:p w14:paraId="6AE3CBF9" w14:textId="77777777" w:rsidR="005C08DA" w:rsidRPr="002D122D" w:rsidRDefault="005C08DA" w:rsidP="005C08DA">
            <w:pPr>
              <w:rPr>
                <w:rFonts w:asciiTheme="minorBidi" w:hAnsiTheme="minorBidi" w:cstheme="minorBidi"/>
                <w:b/>
                <w:bCs/>
                <w:sz w:val="18"/>
                <w:szCs w:val="18"/>
                <w:lang w:val="en-US"/>
              </w:rPr>
            </w:pPr>
          </w:p>
          <w:p w14:paraId="4014F0CB" w14:textId="77777777" w:rsidR="005C08DA" w:rsidRPr="002D122D" w:rsidRDefault="005C08DA" w:rsidP="005C08DA">
            <w:pPr>
              <w:rPr>
                <w:rFonts w:asciiTheme="minorBidi" w:hAnsiTheme="minorBidi" w:cstheme="minorBidi"/>
                <w:b/>
                <w:bCs/>
                <w:sz w:val="18"/>
                <w:szCs w:val="18"/>
                <w:lang w:val="en-US"/>
              </w:rPr>
            </w:pPr>
          </w:p>
          <w:p w14:paraId="7E666459" w14:textId="77777777" w:rsidR="005C08DA" w:rsidRPr="002D122D" w:rsidRDefault="005C08DA" w:rsidP="005C08DA">
            <w:pPr>
              <w:rPr>
                <w:rFonts w:asciiTheme="minorBidi" w:hAnsiTheme="minorBidi" w:cstheme="minorBidi"/>
                <w:b/>
                <w:bCs/>
                <w:sz w:val="18"/>
                <w:szCs w:val="18"/>
                <w:lang w:val="en-US"/>
              </w:rPr>
            </w:pPr>
          </w:p>
          <w:p w14:paraId="3924AAE9" w14:textId="77777777" w:rsidR="005C08DA" w:rsidRPr="002D122D" w:rsidRDefault="005C08DA" w:rsidP="005C08DA">
            <w:pPr>
              <w:rPr>
                <w:rFonts w:asciiTheme="minorBidi" w:hAnsiTheme="minorBidi" w:cstheme="minorBidi"/>
                <w:b/>
                <w:bCs/>
                <w:sz w:val="18"/>
                <w:szCs w:val="18"/>
                <w:lang w:val="en-US"/>
              </w:rPr>
            </w:pPr>
            <w:r w:rsidRPr="002D122D">
              <w:rPr>
                <w:rFonts w:asciiTheme="minorBidi" w:hAnsiTheme="minorBidi" w:cstheme="minorBidi"/>
                <w:sz w:val="18"/>
                <w:szCs w:val="18"/>
                <w:lang w:val="en-US"/>
              </w:rPr>
              <w:t>Gender equality</w:t>
            </w:r>
          </w:p>
          <w:p w14:paraId="4EBD7ACB" w14:textId="77777777" w:rsidR="005C08DA" w:rsidRPr="002D122D" w:rsidRDefault="005C08DA" w:rsidP="005C08DA">
            <w:pPr>
              <w:rPr>
                <w:rFonts w:asciiTheme="minorBidi" w:hAnsiTheme="minorBidi" w:cstheme="minorBidi"/>
                <w:sz w:val="18"/>
                <w:szCs w:val="18"/>
                <w:lang w:val="en-US"/>
              </w:rPr>
            </w:pPr>
          </w:p>
        </w:tc>
        <w:tc>
          <w:tcPr>
            <w:tcW w:w="4948" w:type="dxa"/>
            <w:tcBorders>
              <w:top w:val="double" w:sz="4" w:space="0" w:color="FFFFFF"/>
              <w:left w:val="double" w:sz="4" w:space="0" w:color="FFFFFF"/>
              <w:bottom w:val="double" w:sz="4" w:space="0" w:color="FFFFFF"/>
              <w:right w:val="double" w:sz="4" w:space="0" w:color="FFFFFF"/>
            </w:tcBorders>
            <w:shd w:val="clear" w:color="auto" w:fill="EEECE1"/>
          </w:tcPr>
          <w:p w14:paraId="561CA8E4"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[As used in go-spin</w:t>
            </w:r>
            <w:r w:rsidR="000E7507" w:rsidRPr="002D122D">
              <w:rPr>
                <w:rStyle w:val="Refdenotaalpie"/>
                <w:rFonts w:asciiTheme="minorBidi" w:hAnsiTheme="minorBidi" w:cstheme="minorBidi"/>
                <w:sz w:val="18"/>
                <w:szCs w:val="18"/>
                <w:lang w:val="en-US"/>
              </w:rPr>
              <w:footnoteReference w:id="3"/>
            </w:r>
            <w:r w:rsidRPr="002D122D">
              <w:rPr>
                <w:rFonts w:asciiTheme="minorBidi" w:hAnsiTheme="minorBidi" w:cstheme="minorBidi"/>
                <w:sz w:val="18"/>
                <w:szCs w:val="18"/>
                <w:lang w:val="en-US"/>
              </w:rPr>
              <w:t>]</w:t>
            </w:r>
          </w:p>
          <w:p w14:paraId="2488294B" w14:textId="77777777" w:rsidR="005C08DA" w:rsidRPr="002D122D" w:rsidRDefault="005C08DA" w:rsidP="005C08DA">
            <w:pPr>
              <w:spacing w:line="192" w:lineRule="auto"/>
              <w:rPr>
                <w:rFonts w:asciiTheme="minorBidi" w:hAnsiTheme="minorBidi" w:cstheme="minorBidi"/>
                <w:sz w:val="18"/>
                <w:szCs w:val="18"/>
                <w:lang w:val="en-US"/>
              </w:rPr>
            </w:pPr>
          </w:p>
          <w:p w14:paraId="16A4DC65" w14:textId="77777777" w:rsidR="005C08DA" w:rsidRPr="002D122D" w:rsidRDefault="005C08DA" w:rsidP="005C08DA">
            <w:pPr>
              <w:spacing w:line="192" w:lineRule="auto"/>
              <w:rPr>
                <w:rFonts w:asciiTheme="minorBidi" w:hAnsiTheme="minorBidi" w:cstheme="minorBidi"/>
                <w:sz w:val="18"/>
                <w:szCs w:val="18"/>
                <w:lang w:val="en-US"/>
              </w:rPr>
            </w:pPr>
          </w:p>
          <w:p w14:paraId="4DA7C05E"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 Number of </w:t>
            </w:r>
            <w:proofErr w:type="spellStart"/>
            <w:r w:rsidRPr="002D122D">
              <w:rPr>
                <w:rFonts w:asciiTheme="minorBidi" w:hAnsiTheme="minorBidi" w:cstheme="minorBidi"/>
                <w:sz w:val="18"/>
                <w:szCs w:val="18"/>
                <w:lang w:val="en-US"/>
              </w:rPr>
              <w:t>programmes</w:t>
            </w:r>
            <w:proofErr w:type="spellEnd"/>
            <w:r w:rsidRPr="002D122D">
              <w:rPr>
                <w:rFonts w:asciiTheme="minorBidi" w:hAnsiTheme="minorBidi" w:cstheme="minorBidi"/>
                <w:sz w:val="18"/>
                <w:szCs w:val="18"/>
                <w:lang w:val="en-US"/>
              </w:rPr>
              <w:t xml:space="preserve"> funded by public funds which contain gender equality criteria</w:t>
            </w:r>
          </w:p>
          <w:p w14:paraId="378BC066"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Percentage of research institutions (including universities) that (a) have gender equality plans and (b) provide documentation of their implementation</w:t>
            </w:r>
          </w:p>
          <w:p w14:paraId="0760D243"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 Percentage of research institutions that document specific actions that </w:t>
            </w:r>
            <w:r w:rsidR="000E5704" w:rsidRPr="002D122D">
              <w:rPr>
                <w:rFonts w:asciiTheme="minorBidi" w:hAnsiTheme="minorBidi" w:cstheme="minorBidi"/>
                <w:sz w:val="18"/>
                <w:szCs w:val="18"/>
                <w:lang w:val="en-US"/>
              </w:rPr>
              <w:t>minimize</w:t>
            </w:r>
            <w:r w:rsidRPr="002D122D">
              <w:rPr>
                <w:rFonts w:asciiTheme="minorBidi" w:hAnsiTheme="minorBidi" w:cstheme="minorBidi"/>
                <w:sz w:val="18"/>
                <w:szCs w:val="18"/>
                <w:lang w:val="en-US"/>
              </w:rPr>
              <w:t xml:space="preserve"> /reduce barriers in work environment that disadvantage one sex (e.g. flexibility of working hours) </w:t>
            </w:r>
          </w:p>
          <w:p w14:paraId="286F1993"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 Percentage of research institutions that document specific actions aiming to change aspects of their </w:t>
            </w:r>
            <w:r w:rsidR="000E5704" w:rsidRPr="002D122D">
              <w:rPr>
                <w:rFonts w:asciiTheme="minorBidi" w:hAnsiTheme="minorBidi" w:cstheme="minorBidi"/>
                <w:sz w:val="18"/>
                <w:szCs w:val="18"/>
                <w:lang w:val="en-US"/>
              </w:rPr>
              <w:t>organizational</w:t>
            </w:r>
            <w:r w:rsidRPr="002D122D">
              <w:rPr>
                <w:rFonts w:asciiTheme="minorBidi" w:hAnsiTheme="minorBidi" w:cstheme="minorBidi"/>
                <w:sz w:val="18"/>
                <w:szCs w:val="18"/>
                <w:lang w:val="en-US"/>
              </w:rPr>
              <w:t xml:space="preserve"> culture that reinforce gender bias </w:t>
            </w:r>
          </w:p>
          <w:p w14:paraId="4934EFF2"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 Percentage of research institutions that provide training/support for researchers </w:t>
            </w:r>
            <w:proofErr w:type="gramStart"/>
            <w:r w:rsidRPr="002D122D">
              <w:rPr>
                <w:rFonts w:asciiTheme="minorBidi" w:hAnsiTheme="minorBidi" w:cstheme="minorBidi"/>
                <w:sz w:val="18"/>
                <w:szCs w:val="18"/>
                <w:lang w:val="en-US"/>
              </w:rPr>
              <w:t>in regard to</w:t>
            </w:r>
            <w:proofErr w:type="gramEnd"/>
            <w:r w:rsidRPr="002D122D">
              <w:rPr>
                <w:rFonts w:asciiTheme="minorBidi" w:hAnsiTheme="minorBidi" w:cstheme="minorBidi"/>
                <w:sz w:val="18"/>
                <w:szCs w:val="18"/>
                <w:lang w:val="en-US"/>
              </w:rPr>
              <w:t xml:space="preserve"> the inclusion of gender dimensions in the content of research </w:t>
            </w:r>
          </w:p>
          <w:p w14:paraId="0EE60510" w14:textId="77777777" w:rsidR="005C08DA" w:rsidRPr="002D122D" w:rsidRDefault="005C08DA" w:rsidP="005C08DA">
            <w:pPr>
              <w:spacing w:line="192" w:lineRule="auto"/>
              <w:rPr>
                <w:rFonts w:asciiTheme="minorBidi" w:hAnsiTheme="minorBidi" w:cstheme="minorBidi"/>
                <w:color w:val="000000"/>
                <w:sz w:val="18"/>
                <w:szCs w:val="18"/>
                <w:lang w:val="en-US"/>
              </w:rPr>
            </w:pPr>
            <w:r w:rsidRPr="002D122D">
              <w:rPr>
                <w:rFonts w:asciiTheme="minorBidi" w:hAnsiTheme="minorBidi" w:cstheme="minorBidi"/>
                <w:sz w:val="18"/>
                <w:szCs w:val="18"/>
                <w:lang w:val="en-US"/>
              </w:rPr>
              <w:t xml:space="preserve">- Percentage of schools (primary and secondary) that have </w:t>
            </w:r>
            <w:proofErr w:type="spellStart"/>
            <w:r w:rsidRPr="002D122D">
              <w:rPr>
                <w:rFonts w:asciiTheme="minorBidi" w:hAnsiTheme="minorBidi" w:cstheme="minorBidi"/>
                <w:sz w:val="18"/>
                <w:szCs w:val="18"/>
                <w:lang w:val="en-US"/>
              </w:rPr>
              <w:t>programmes</w:t>
            </w:r>
            <w:proofErr w:type="spellEnd"/>
            <w:r w:rsidRPr="002D122D">
              <w:rPr>
                <w:rFonts w:asciiTheme="minorBidi" w:hAnsiTheme="minorBidi" w:cstheme="minorBidi"/>
                <w:sz w:val="18"/>
                <w:szCs w:val="18"/>
                <w:lang w:val="en-US"/>
              </w:rPr>
              <w:t xml:space="preserve"> promoting gender equality issues </w:t>
            </w:r>
            <w:proofErr w:type="gramStart"/>
            <w:r w:rsidRPr="002D122D">
              <w:rPr>
                <w:rFonts w:asciiTheme="minorBidi" w:hAnsiTheme="minorBidi" w:cstheme="minorBidi"/>
                <w:sz w:val="18"/>
                <w:szCs w:val="18"/>
                <w:lang w:val="en-US"/>
              </w:rPr>
              <w:t>in regard to</w:t>
            </w:r>
            <w:proofErr w:type="gramEnd"/>
            <w:r w:rsidRPr="002D122D">
              <w:rPr>
                <w:rFonts w:asciiTheme="minorBidi" w:hAnsiTheme="minorBidi" w:cstheme="minorBidi"/>
                <w:sz w:val="18"/>
                <w:szCs w:val="18"/>
                <w:lang w:val="en-US"/>
              </w:rPr>
              <w:t xml:space="preserve"> career choices</w:t>
            </w:r>
          </w:p>
        </w:tc>
        <w:tc>
          <w:tcPr>
            <w:tcW w:w="5040" w:type="dxa"/>
            <w:tcBorders>
              <w:top w:val="double" w:sz="4" w:space="0" w:color="FFFFFF"/>
              <w:left w:val="double" w:sz="4" w:space="0" w:color="FFFFFF"/>
              <w:bottom w:val="double" w:sz="4" w:space="0" w:color="FFFFFF"/>
              <w:right w:val="double" w:sz="4" w:space="0" w:color="FFFFFF"/>
            </w:tcBorders>
            <w:shd w:val="clear" w:color="auto" w:fill="EEECE1"/>
          </w:tcPr>
          <w:p w14:paraId="295CEABD"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[As used in go-spin]</w:t>
            </w:r>
          </w:p>
          <w:p w14:paraId="6CA629C7" w14:textId="77777777" w:rsidR="005C08DA" w:rsidRPr="002D122D" w:rsidRDefault="005C08DA" w:rsidP="005C08DA">
            <w:pPr>
              <w:spacing w:line="192" w:lineRule="auto"/>
              <w:rPr>
                <w:rFonts w:asciiTheme="minorBidi" w:hAnsiTheme="minorBidi" w:cstheme="minorBidi"/>
                <w:sz w:val="18"/>
                <w:szCs w:val="18"/>
                <w:lang w:val="en-US"/>
              </w:rPr>
            </w:pPr>
          </w:p>
          <w:p w14:paraId="3D9D9E52" w14:textId="77777777" w:rsidR="005C08DA" w:rsidRPr="002D122D" w:rsidRDefault="005C08DA" w:rsidP="005C08DA">
            <w:pPr>
              <w:spacing w:line="192" w:lineRule="auto"/>
              <w:rPr>
                <w:rFonts w:asciiTheme="minorBidi" w:hAnsiTheme="minorBidi" w:cstheme="minorBidi"/>
                <w:sz w:val="18"/>
                <w:szCs w:val="18"/>
                <w:lang w:val="en-US"/>
              </w:rPr>
            </w:pPr>
          </w:p>
          <w:p w14:paraId="62CF8056"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 Percentage of women on advisory committees </w:t>
            </w:r>
          </w:p>
          <w:p w14:paraId="4D7B4732"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-Percentage of women in expert groups</w:t>
            </w:r>
          </w:p>
          <w:p w14:paraId="0D672ED8"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-Percentage of women on proposal evaluation panels </w:t>
            </w:r>
          </w:p>
          <w:p w14:paraId="4A7CDA9A"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-Percentage of women in projects throughout the whole life cycle (in full-time equivalent) </w:t>
            </w:r>
          </w:p>
          <w:p w14:paraId="32DB2063"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-Percentage of women that are principal investigators on a project</w:t>
            </w:r>
          </w:p>
          <w:p w14:paraId="1B7632A9"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-Percentage of women that are first authors on research papers </w:t>
            </w:r>
          </w:p>
          <w:p w14:paraId="208235D1"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-Percentage of research projects including gender analysis/gender dimensions in the content of research </w:t>
            </w:r>
          </w:p>
          <w:p w14:paraId="3E576426"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sz w:val="18"/>
                <w:szCs w:val="18"/>
                <w:lang w:val="en-US"/>
              </w:rPr>
              <w:t xml:space="preserve">-Percentage of women taking part in research mobility </w:t>
            </w:r>
            <w:proofErr w:type="spellStart"/>
            <w:r w:rsidRPr="002D122D">
              <w:rPr>
                <w:rFonts w:asciiTheme="minorBidi" w:hAnsiTheme="minorBidi" w:cstheme="minorBidi"/>
                <w:sz w:val="18"/>
                <w:szCs w:val="18"/>
                <w:lang w:val="en-US"/>
              </w:rPr>
              <w:t>programmes</w:t>
            </w:r>
            <w:proofErr w:type="spellEnd"/>
          </w:p>
        </w:tc>
        <w:tc>
          <w:tcPr>
            <w:tcW w:w="3420" w:type="dxa"/>
            <w:tcBorders>
              <w:top w:val="double" w:sz="4" w:space="0" w:color="FFFFFF"/>
              <w:left w:val="double" w:sz="4" w:space="0" w:color="FFFFFF"/>
              <w:bottom w:val="double" w:sz="4" w:space="0" w:color="FFFFFF"/>
            </w:tcBorders>
            <w:shd w:val="clear" w:color="auto" w:fill="EEECE1"/>
          </w:tcPr>
          <w:p w14:paraId="39A9DBC0" w14:textId="77777777" w:rsidR="005C08DA" w:rsidRPr="002D122D" w:rsidRDefault="005C08DA" w:rsidP="005C08DA">
            <w:pPr>
              <w:autoSpaceDE w:val="0"/>
              <w:autoSpaceDN w:val="0"/>
              <w:adjustRightInd w:val="0"/>
              <w:spacing w:line="192" w:lineRule="auto"/>
              <w:rPr>
                <w:rFonts w:asciiTheme="minorBidi" w:hAnsiTheme="minorBidi" w:cstheme="minorBidi"/>
                <w:color w:val="000000"/>
                <w:sz w:val="18"/>
                <w:szCs w:val="18"/>
                <w:lang w:val="en-US"/>
              </w:rPr>
            </w:pPr>
            <w:r w:rsidRPr="002D122D">
              <w:rPr>
                <w:rFonts w:asciiTheme="minorBidi" w:hAnsiTheme="minorBidi" w:cstheme="minorBidi"/>
                <w:color w:val="000000"/>
                <w:sz w:val="18"/>
                <w:szCs w:val="18"/>
                <w:lang w:val="en-US"/>
              </w:rPr>
              <w:t>- Perception of gender roles in science amongst young people and their parents, e.g. percentage of young people who believe that science careers are equally suitable for both women and men;</w:t>
            </w:r>
          </w:p>
          <w:p w14:paraId="44601557" w14:textId="77777777" w:rsidR="005C08DA" w:rsidRPr="002D122D" w:rsidRDefault="005C08DA" w:rsidP="005C08DA">
            <w:pPr>
              <w:autoSpaceDE w:val="0"/>
              <w:autoSpaceDN w:val="0"/>
              <w:adjustRightInd w:val="0"/>
              <w:spacing w:line="192" w:lineRule="auto"/>
              <w:rPr>
                <w:rFonts w:asciiTheme="minorBidi" w:hAnsiTheme="minorBidi" w:cstheme="minorBidi"/>
                <w:color w:val="000000"/>
                <w:sz w:val="18"/>
                <w:szCs w:val="18"/>
                <w:lang w:val="en-US"/>
              </w:rPr>
            </w:pPr>
            <w:r w:rsidRPr="002D122D">
              <w:rPr>
                <w:rFonts w:asciiTheme="minorBidi" w:hAnsiTheme="minorBidi" w:cstheme="minorBidi"/>
                <w:color w:val="000000"/>
                <w:sz w:val="18"/>
                <w:szCs w:val="18"/>
                <w:lang w:val="en-US"/>
              </w:rPr>
              <w:t xml:space="preserve">- Percentage of parents who believe their children (daughters) will have equal opportunities to pursue a career in STEM </w:t>
            </w:r>
          </w:p>
          <w:p w14:paraId="351F741C" w14:textId="77777777" w:rsidR="005C08DA" w:rsidRPr="002D122D" w:rsidRDefault="005C08DA" w:rsidP="005C08DA">
            <w:pPr>
              <w:spacing w:line="192" w:lineRule="auto"/>
              <w:rPr>
                <w:rFonts w:asciiTheme="minorBidi" w:hAnsiTheme="minorBidi" w:cstheme="minorBidi"/>
                <w:sz w:val="18"/>
                <w:szCs w:val="18"/>
                <w:lang w:val="en-US"/>
              </w:rPr>
            </w:pPr>
            <w:r w:rsidRPr="002D122D">
              <w:rPr>
                <w:rFonts w:asciiTheme="minorBidi" w:hAnsiTheme="minorBidi" w:cstheme="minorBidi"/>
                <w:color w:val="000000"/>
                <w:sz w:val="18"/>
                <w:szCs w:val="18"/>
                <w:lang w:val="en-US"/>
              </w:rPr>
              <w:t>-Perception of people working in the area of R &amp; I in regard to gender equality, e.g. percentage of women in R &amp; I, who believe they have equal opportunities to pursue their careers in R &amp; I in comparison to men</w:t>
            </w:r>
          </w:p>
        </w:tc>
      </w:tr>
    </w:tbl>
    <w:p w14:paraId="73738837" w14:textId="77777777" w:rsidR="00CC1155" w:rsidRPr="002D122D" w:rsidRDefault="00CC1155" w:rsidP="005C08DA">
      <w:pPr>
        <w:shd w:val="clear" w:color="auto" w:fill="FFFFFF"/>
        <w:rPr>
          <w:rFonts w:asciiTheme="minorBidi" w:eastAsia="Times New Roman" w:hAnsiTheme="minorBidi" w:cstheme="minorBidi"/>
          <w:sz w:val="28"/>
          <w:szCs w:val="28"/>
        </w:rPr>
      </w:pPr>
    </w:p>
    <w:p w14:paraId="323D95A0" w14:textId="77777777" w:rsidR="003C7691" w:rsidRPr="002D122D" w:rsidRDefault="003C7691" w:rsidP="00FA541C">
      <w:pPr>
        <w:tabs>
          <w:tab w:val="clear" w:pos="567"/>
        </w:tabs>
        <w:snapToGrid/>
        <w:rPr>
          <w:rFonts w:asciiTheme="minorBidi" w:hAnsiTheme="minorBidi" w:cstheme="minorBidi"/>
          <w:sz w:val="18"/>
          <w:szCs w:val="18"/>
        </w:rPr>
      </w:pPr>
    </w:p>
    <w:sectPr w:rsidR="003C7691" w:rsidRPr="002D122D" w:rsidSect="00F96AAE">
      <w:headerReference w:type="default" r:id="rId30"/>
      <w:headerReference w:type="first" r:id="rId31"/>
      <w:pgSz w:w="16838" w:h="11906" w:orient="landscape" w:code="9"/>
      <w:pgMar w:top="1134" w:right="1418" w:bottom="113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3F9A5" w14:textId="77777777" w:rsidR="00315934" w:rsidRDefault="00315934">
      <w:r>
        <w:separator/>
      </w:r>
    </w:p>
  </w:endnote>
  <w:endnote w:type="continuationSeparator" w:id="0">
    <w:p w14:paraId="53C6D996" w14:textId="77777777" w:rsidR="00315934" w:rsidRDefault="00315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32316" w14:textId="77777777" w:rsidR="00315934" w:rsidRDefault="00315934">
      <w:r>
        <w:separator/>
      </w:r>
    </w:p>
  </w:footnote>
  <w:footnote w:type="continuationSeparator" w:id="0">
    <w:p w14:paraId="6DD84274" w14:textId="77777777" w:rsidR="00315934" w:rsidRDefault="00315934">
      <w:r>
        <w:continuationSeparator/>
      </w:r>
    </w:p>
  </w:footnote>
  <w:footnote w:id="1">
    <w:p w14:paraId="1B94AC65" w14:textId="77777777" w:rsidR="00715585" w:rsidRPr="00EB24BC" w:rsidRDefault="00715585" w:rsidP="00EB24BC">
      <w:pPr>
        <w:pStyle w:val="Textonotapie"/>
        <w:jc w:val="both"/>
        <w:rPr>
          <w:sz w:val="18"/>
          <w:szCs w:val="18"/>
        </w:rPr>
      </w:pPr>
      <w:r w:rsidRPr="00EB24BC">
        <w:rPr>
          <w:rStyle w:val="Refdenotaalpie"/>
          <w:sz w:val="18"/>
          <w:szCs w:val="18"/>
        </w:rPr>
        <w:footnoteRef/>
      </w:r>
      <w:r w:rsidRPr="00EB24BC">
        <w:rPr>
          <w:sz w:val="18"/>
          <w:szCs w:val="18"/>
        </w:rPr>
        <w:t xml:space="preserve"> </w:t>
      </w:r>
      <w:r w:rsidRPr="00EB24BC">
        <w:rPr>
          <w:sz w:val="18"/>
          <w:szCs w:val="18"/>
        </w:rPr>
        <w:tab/>
        <w:t xml:space="preserve">The report is to be archived as an official report of the Member State and could be examined to inform other reporting exercises. With the aim of maximizing the cost-effectiveness of reporting, information in the report may be shared and re-analysed after its submission. </w:t>
      </w:r>
    </w:p>
  </w:footnote>
  <w:footnote w:id="2">
    <w:p w14:paraId="31A66BA5" w14:textId="77777777" w:rsidR="00715585" w:rsidRPr="00EB24BC" w:rsidRDefault="00715585" w:rsidP="00EB24BC">
      <w:pPr>
        <w:pStyle w:val="Textonotapie"/>
        <w:rPr>
          <w:sz w:val="18"/>
          <w:szCs w:val="18"/>
        </w:rPr>
      </w:pPr>
      <w:r w:rsidRPr="00EB24BC">
        <w:rPr>
          <w:rStyle w:val="Refdenotaalpie"/>
          <w:sz w:val="18"/>
          <w:szCs w:val="18"/>
        </w:rPr>
        <w:footnoteRef/>
      </w:r>
      <w:r w:rsidRPr="00EB24BC">
        <w:rPr>
          <w:sz w:val="18"/>
          <w:szCs w:val="18"/>
        </w:rPr>
        <w:t xml:space="preserve"> </w:t>
      </w:r>
      <w:r w:rsidRPr="00EB24BC">
        <w:rPr>
          <w:sz w:val="18"/>
          <w:szCs w:val="18"/>
        </w:rPr>
        <w:tab/>
      </w:r>
      <w:r w:rsidR="008C7F0E">
        <w:rPr>
          <w:sz w:val="18"/>
          <w:szCs w:val="18"/>
        </w:rPr>
        <w:t>Please be alerted that t</w:t>
      </w:r>
      <w:r w:rsidRPr="00EB24BC">
        <w:rPr>
          <w:sz w:val="18"/>
          <w:szCs w:val="18"/>
        </w:rPr>
        <w:t>he monitoring too</w:t>
      </w:r>
      <w:r>
        <w:rPr>
          <w:sz w:val="18"/>
          <w:szCs w:val="18"/>
        </w:rPr>
        <w:t xml:space="preserve">l will </w:t>
      </w:r>
      <w:r w:rsidR="008C7F0E">
        <w:rPr>
          <w:sz w:val="18"/>
          <w:szCs w:val="18"/>
        </w:rPr>
        <w:t xml:space="preserve">only </w:t>
      </w:r>
      <w:r>
        <w:rPr>
          <w:sz w:val="18"/>
          <w:szCs w:val="18"/>
        </w:rPr>
        <w:t>be opened for use after 1</w:t>
      </w:r>
      <w:r w:rsidRPr="00EB24BC">
        <w:rPr>
          <w:sz w:val="18"/>
          <w:szCs w:val="18"/>
        </w:rPr>
        <w:t>0 December 2020.</w:t>
      </w:r>
    </w:p>
  </w:footnote>
  <w:footnote w:id="3">
    <w:p w14:paraId="587C6152" w14:textId="77777777" w:rsidR="00715585" w:rsidRPr="000E7507" w:rsidRDefault="00715585" w:rsidP="000E7507">
      <w:pPr>
        <w:pStyle w:val="Textonotapie"/>
        <w:tabs>
          <w:tab w:val="clear" w:pos="567"/>
          <w:tab w:val="left" w:pos="0"/>
        </w:tabs>
        <w:ind w:left="0" w:hanging="90"/>
        <w:rPr>
          <w:lang w:val="en-US"/>
        </w:rPr>
      </w:pPr>
      <w:r>
        <w:rPr>
          <w:rStyle w:val="Refdenotaalpie"/>
        </w:rPr>
        <w:footnoteRef/>
      </w:r>
      <w:r>
        <w:t xml:space="preserve"> </w:t>
      </w:r>
      <w:bookmarkStart w:id="1" w:name="_Hlk51753661"/>
      <w:r w:rsidRPr="00CC1155">
        <w:rPr>
          <w:lang w:val="en-US"/>
        </w:rPr>
        <w:t>The Global Observatory of Science Technology and Innovation Policies (GO-SPIN)</w:t>
      </w:r>
      <w:r w:rsidR="0069080D">
        <w:rPr>
          <w:lang w:val="en-US"/>
        </w:rPr>
        <w:t>.</w:t>
      </w:r>
      <w:r w:rsidRPr="00CC1155">
        <w:rPr>
          <w:lang w:val="en-US"/>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1808C" w14:textId="77777777" w:rsidR="00715585" w:rsidRPr="00B822C3" w:rsidRDefault="00715585" w:rsidP="008C7F0E">
    <w:pPr>
      <w:pStyle w:val="Encabezado"/>
      <w:spacing w:after="360"/>
      <w:jc w:val="right"/>
      <w:rPr>
        <w:lang w:val="fr-FR"/>
      </w:rPr>
    </w:pPr>
    <w:proofErr w:type="gramStart"/>
    <w:r w:rsidRPr="00B822C3">
      <w:rPr>
        <w:lang w:val="fr-FR"/>
      </w:rPr>
      <w:t>page</w:t>
    </w:r>
    <w:proofErr w:type="gramEnd"/>
    <w:r w:rsidRPr="00B822C3">
      <w:rPr>
        <w:lang w:val="fr-FR"/>
      </w:rPr>
      <w:t xml:space="preserve"> </w:t>
    </w:r>
    <w:r w:rsidRPr="00B822C3">
      <w:rPr>
        <w:lang w:val="fr-FR"/>
      </w:rPr>
      <w:fldChar w:fldCharType="begin"/>
    </w:r>
    <w:r w:rsidRPr="00B822C3">
      <w:rPr>
        <w:lang w:val="fr-FR"/>
      </w:rPr>
      <w:instrText xml:space="preserve"> PAGE   \* MERGEFORMAT </w:instrText>
    </w:r>
    <w:r w:rsidRPr="00B822C3">
      <w:rPr>
        <w:lang w:val="fr-FR"/>
      </w:rPr>
      <w:fldChar w:fldCharType="separate"/>
    </w:r>
    <w:r>
      <w:rPr>
        <w:noProof/>
        <w:lang w:val="fr-FR"/>
      </w:rPr>
      <w:t>2</w:t>
    </w:r>
    <w:r w:rsidRPr="00B822C3">
      <w:rPr>
        <w:noProof/>
        <w:lang w:val="fr-F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0132D" w14:textId="77777777" w:rsidR="00715585" w:rsidRDefault="00715585" w:rsidP="008C7F0E">
    <w:pPr>
      <w:pStyle w:val="Encabezado"/>
      <w:spacing w:after="360"/>
    </w:pPr>
    <w:r>
      <w:t xml:space="preserve">page </w:t>
    </w:r>
    <w:r>
      <w:fldChar w:fldCharType="begin"/>
    </w:r>
    <w:r>
      <w:instrText xml:space="preserve"> PAGE   \* MERGEFORMAT </w:instrText>
    </w:r>
    <w:r>
      <w:fldChar w:fldCharType="separate"/>
    </w:r>
    <w:r>
      <w:rPr>
        <w:noProof/>
      </w:rPr>
      <w:t>3</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A72E5" w14:textId="77777777" w:rsidR="00715585" w:rsidRDefault="00715585" w:rsidP="002F182C">
    <w:pPr>
      <w:pStyle w:val="Encabezado"/>
      <w:jc w:val="center"/>
      <w:rPr>
        <w:b/>
        <w:bCs/>
        <w:szCs w:val="22"/>
      </w:rPr>
    </w:pPr>
  </w:p>
  <w:p w14:paraId="56C6A66A" w14:textId="77777777" w:rsidR="00715585" w:rsidRDefault="00715585" w:rsidP="002F182C">
    <w:pPr>
      <w:pStyle w:val="Encabezado"/>
      <w:jc w:val="center"/>
      <w:rPr>
        <w:b/>
        <w:bCs/>
        <w:szCs w:val="22"/>
      </w:rPr>
    </w:pPr>
    <w:r w:rsidRPr="006C0A79">
      <w:rPr>
        <w:b/>
        <w:bCs/>
        <w:szCs w:val="22"/>
      </w:rPr>
      <w:t>GUIDELINES FOR THE PREPARATION OF A REPORT</w:t>
    </w:r>
  </w:p>
  <w:p w14:paraId="1DEB0794" w14:textId="77777777" w:rsidR="00715585" w:rsidRDefault="00715585" w:rsidP="00F744BF">
    <w:pPr>
      <w:pStyle w:val="Marge"/>
      <w:spacing w:after="0"/>
      <w:jc w:val="center"/>
      <w:rPr>
        <w:b/>
        <w:bCs/>
        <w:szCs w:val="22"/>
      </w:rPr>
    </w:pPr>
    <w:r w:rsidRPr="006C0A79">
      <w:rPr>
        <w:b/>
        <w:bCs/>
        <w:szCs w:val="22"/>
      </w:rPr>
      <w:t xml:space="preserve">ON A UNESCO MEMBER STATE’s IMPLEMENTATION OF </w:t>
    </w:r>
  </w:p>
  <w:p w14:paraId="5C8E6ECA" w14:textId="77777777" w:rsidR="00715585" w:rsidRDefault="00715585" w:rsidP="00F744BF">
    <w:pPr>
      <w:pStyle w:val="Marge"/>
      <w:jc w:val="center"/>
      <w:rPr>
        <w:b/>
        <w:bCs/>
        <w:szCs w:val="22"/>
      </w:rPr>
    </w:pPr>
    <w:r w:rsidRPr="006C0A79">
      <w:rPr>
        <w:b/>
        <w:bCs/>
        <w:szCs w:val="22"/>
      </w:rPr>
      <w:t>THE RECOMMENDATION ON SCIENCE AND SCIENTIFIC RESEARCHERS (2017)</w:t>
    </w:r>
  </w:p>
  <w:p w14:paraId="5F3D13CC" w14:textId="77777777" w:rsidR="00715585" w:rsidRDefault="00715585" w:rsidP="00F744BF">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26FB4" w14:textId="77777777" w:rsidR="00715585" w:rsidRPr="003C7691" w:rsidRDefault="00715585" w:rsidP="00711590">
    <w:pPr>
      <w:spacing w:after="360"/>
      <w:rPr>
        <w:lang w:val="en-US"/>
      </w:rPr>
    </w:pPr>
    <w:r>
      <w:rPr>
        <w:lang w:val="en-US"/>
      </w:rPr>
      <w:t xml:space="preserve">page </w:t>
    </w:r>
    <w:r w:rsidRPr="00711590">
      <w:rPr>
        <w:lang w:val="en-US"/>
      </w:rPr>
      <w:fldChar w:fldCharType="begin"/>
    </w:r>
    <w:r w:rsidRPr="00711590">
      <w:rPr>
        <w:lang w:val="en-US"/>
      </w:rPr>
      <w:instrText xml:space="preserve"> PAGE   \* MERGEFORMAT </w:instrText>
    </w:r>
    <w:r w:rsidRPr="00711590">
      <w:rPr>
        <w:lang w:val="en-US"/>
      </w:rPr>
      <w:fldChar w:fldCharType="separate"/>
    </w:r>
    <w:r>
      <w:rPr>
        <w:noProof/>
        <w:lang w:val="en-US"/>
      </w:rPr>
      <w:t>4</w:t>
    </w:r>
    <w:r w:rsidRPr="00711590">
      <w:rPr>
        <w:noProof/>
        <w:lang w:val="en-U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C954D" w14:textId="77777777" w:rsidR="00715585" w:rsidRPr="003C7691" w:rsidRDefault="00715585" w:rsidP="008C7F0E">
    <w:pPr>
      <w:spacing w:after="360"/>
      <w:ind w:left="142"/>
      <w:rPr>
        <w:lang w:val="en-US"/>
      </w:rPr>
    </w:pPr>
    <w:r>
      <w:rPr>
        <w:lang w:val="en-US"/>
      </w:rPr>
      <w:t xml:space="preserve">page </w:t>
    </w:r>
    <w:r w:rsidRPr="00711590">
      <w:rPr>
        <w:lang w:val="en-US"/>
      </w:rPr>
      <w:fldChar w:fldCharType="begin"/>
    </w:r>
    <w:r w:rsidRPr="00711590">
      <w:rPr>
        <w:lang w:val="en-US"/>
      </w:rPr>
      <w:instrText xml:space="preserve"> PAGE   \* MERGEFORMAT </w:instrText>
    </w:r>
    <w:r w:rsidRPr="00711590">
      <w:rPr>
        <w:lang w:val="en-US"/>
      </w:rPr>
      <w:fldChar w:fldCharType="separate"/>
    </w:r>
    <w:r>
      <w:rPr>
        <w:noProof/>
        <w:lang w:val="en-US"/>
      </w:rPr>
      <w:t>5</w:t>
    </w:r>
    <w:r w:rsidRPr="00711590">
      <w:rPr>
        <w:noProof/>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191C4" w14:textId="77777777" w:rsidR="00715585" w:rsidRPr="00B822C3" w:rsidRDefault="00715585" w:rsidP="008C7F0E">
    <w:pPr>
      <w:pStyle w:val="Encabezado"/>
      <w:spacing w:after="360"/>
      <w:jc w:val="right"/>
      <w:rPr>
        <w:lang w:val="fr-FR"/>
      </w:rPr>
    </w:pPr>
    <w:proofErr w:type="gramStart"/>
    <w:r w:rsidRPr="00B822C3">
      <w:rPr>
        <w:lang w:val="fr-FR"/>
      </w:rPr>
      <w:t>page</w:t>
    </w:r>
    <w:proofErr w:type="gramEnd"/>
    <w:r w:rsidRPr="00B822C3">
      <w:rPr>
        <w:lang w:val="fr-FR"/>
      </w:rPr>
      <w:t xml:space="preserve"> </w:t>
    </w:r>
    <w:r w:rsidRPr="00B822C3">
      <w:rPr>
        <w:lang w:val="fr-FR"/>
      </w:rPr>
      <w:fldChar w:fldCharType="begin"/>
    </w:r>
    <w:r w:rsidRPr="00B822C3">
      <w:rPr>
        <w:lang w:val="fr-FR"/>
      </w:rPr>
      <w:instrText xml:space="preserve"> PAGE   \* MERGEFORMAT </w:instrText>
    </w:r>
    <w:r w:rsidRPr="00B822C3">
      <w:rPr>
        <w:lang w:val="fr-FR"/>
      </w:rPr>
      <w:fldChar w:fldCharType="separate"/>
    </w:r>
    <w:r>
      <w:rPr>
        <w:noProof/>
        <w:lang w:val="fr-FR"/>
      </w:rPr>
      <w:t>10</w:t>
    </w:r>
    <w:r w:rsidRPr="00B822C3">
      <w:rPr>
        <w:noProof/>
        <w:lang w:val="fr-F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9FE7B" w14:textId="77777777" w:rsidR="00715585" w:rsidRDefault="00715585" w:rsidP="008C7F0E">
    <w:pPr>
      <w:spacing w:after="360"/>
    </w:pPr>
    <w:proofErr w:type="gramStart"/>
    <w:r w:rsidRPr="0092728A">
      <w:rPr>
        <w:lang w:val="fr-FR"/>
      </w:rPr>
      <w:t>page</w:t>
    </w:r>
    <w:proofErr w:type="gramEnd"/>
    <w:r w:rsidRPr="0092728A">
      <w:rPr>
        <w:lang w:val="fr-FR"/>
      </w:rPr>
      <w:t xml:space="preserve"> </w:t>
    </w:r>
    <w:r w:rsidRPr="00B33C44">
      <w:rPr>
        <w:lang w:val="fr-FR"/>
      </w:rPr>
      <w:fldChar w:fldCharType="begin"/>
    </w:r>
    <w:r w:rsidRPr="00B33C44">
      <w:rPr>
        <w:lang w:val="fr-FR"/>
      </w:rPr>
      <w:instrText xml:space="preserve"> PAGE   \* MERGEFORMAT </w:instrText>
    </w:r>
    <w:r w:rsidRPr="00B33C44">
      <w:rPr>
        <w:lang w:val="fr-FR"/>
      </w:rPr>
      <w:fldChar w:fldCharType="separate"/>
    </w:r>
    <w:r>
      <w:rPr>
        <w:noProof/>
        <w:lang w:val="fr-FR"/>
      </w:rPr>
      <w:t>9</w:t>
    </w:r>
    <w:r w:rsidRPr="00B33C44">
      <w:rPr>
        <w:noProof/>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F33F41" w14:textId="77777777" w:rsidR="00715585" w:rsidRDefault="00715585" w:rsidP="00FA541C">
    <w:pPr>
      <w:pStyle w:val="Encabezado"/>
      <w:spacing w:after="360"/>
    </w:pPr>
    <w:r w:rsidRPr="002F182C">
      <w:rPr>
        <w:rFonts w:cs="Arial"/>
        <w:color w:val="000000"/>
        <w:szCs w:val="22"/>
        <w:shd w:val="clear" w:color="auto" w:fill="FFFFFF"/>
      </w:rPr>
      <w:t>SHS/RPF/SSR/PI/20/1</w:t>
    </w:r>
    <w:r w:rsidRPr="00B822C3">
      <w:rPr>
        <w:lang w:val="fr-FR"/>
      </w:rPr>
      <w:t xml:space="preserve"> </w:t>
    </w:r>
    <w:r>
      <w:rPr>
        <w:lang w:val="en-US"/>
      </w:rPr>
      <w:t xml:space="preserve">Annex B – page </w:t>
    </w:r>
    <w:sdt>
      <w:sdtPr>
        <w:id w:val="-1964649472"/>
        <w:docPartObj>
          <w:docPartGallery w:val="Page Numbers (Top of Page)"/>
          <w:docPartUnique/>
        </w:docPartObj>
      </w:sdtPr>
      <w:sdtEndPr/>
      <w:sdtContent>
        <w:r>
          <w:fldChar w:fldCharType="begin"/>
        </w:r>
        <w:r>
          <w:instrText>PAGE   \* MERGEFORMAT</w:instrText>
        </w:r>
        <w:r>
          <w:fldChar w:fldCharType="separate"/>
        </w:r>
        <w:r w:rsidRPr="00F96BF5">
          <w:rPr>
            <w:noProof/>
            <w:lang w:val="fr-FR"/>
          </w:rPr>
          <w:t>15</w:t>
        </w:r>
        <w:r>
          <w:fldChar w:fldCharType="end"/>
        </w:r>
      </w:sdtContent>
    </w:sdt>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131D8" w14:textId="77777777" w:rsidR="00715585" w:rsidRPr="00EF1413" w:rsidRDefault="00715585" w:rsidP="00EF1413">
    <w:pPr>
      <w:spacing w:after="360"/>
      <w:ind w:left="6930" w:right="-114" w:hanging="7110"/>
      <w:jc w:val="center"/>
      <w:rPr>
        <w:rFonts w:cs="Arial"/>
        <w:b/>
        <w:bCs/>
        <w:color w:val="000000"/>
        <w:szCs w:val="22"/>
        <w:shd w:val="clear" w:color="auto" w:fill="FFFFFF"/>
      </w:rPr>
    </w:pPr>
    <w:r w:rsidRPr="00EF1413">
      <w:rPr>
        <w:rFonts w:cs="Arial"/>
        <w:b/>
        <w:bCs/>
        <w:color w:val="000000"/>
        <w:szCs w:val="22"/>
        <w:shd w:val="clear" w:color="auto" w:fill="FFFFFF"/>
      </w:rPr>
      <w:t>ANNEX B</w:t>
    </w:r>
    <w:r>
      <w:rPr>
        <w:rFonts w:cs="Arial"/>
        <w:b/>
        <w:bCs/>
        <w:color w:val="000000"/>
        <w:szCs w:val="22"/>
        <w:shd w:val="clear" w:color="auto" w:fill="FFFFFF"/>
      </w:rPr>
      <w:t xml:space="preserve"> – Some Options for New Indicators</w:t>
    </w:r>
  </w:p>
  <w:p w14:paraId="1151DE20" w14:textId="77777777" w:rsidR="00715585" w:rsidRPr="003C7691" w:rsidRDefault="00715585" w:rsidP="00FA541C">
    <w:pPr>
      <w:spacing w:after="360"/>
      <w:ind w:left="6930" w:firstLine="3240"/>
      <w:jc w:val="right"/>
      <w:rPr>
        <w:lang w:val="en-US"/>
      </w:rPr>
    </w:pPr>
    <w:r>
      <w:rPr>
        <w:lang w:val="en-US"/>
      </w:rPr>
      <w:t xml:space="preserve">page </w:t>
    </w:r>
    <w:r w:rsidRPr="00711590">
      <w:rPr>
        <w:lang w:val="en-US"/>
      </w:rPr>
      <w:fldChar w:fldCharType="begin"/>
    </w:r>
    <w:r w:rsidRPr="00711590">
      <w:rPr>
        <w:lang w:val="en-US"/>
      </w:rPr>
      <w:instrText xml:space="preserve"> PAGE   \* MERGEFORMAT </w:instrText>
    </w:r>
    <w:r w:rsidRPr="00711590">
      <w:rPr>
        <w:lang w:val="en-US"/>
      </w:rPr>
      <w:fldChar w:fldCharType="separate"/>
    </w:r>
    <w:r>
      <w:rPr>
        <w:noProof/>
        <w:lang w:val="en-US"/>
      </w:rPr>
      <w:t>5</w:t>
    </w:r>
    <w:r w:rsidRPr="00711590">
      <w:rPr>
        <w:noProof/>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A238C"/>
    <w:multiLevelType w:val="hybridMultilevel"/>
    <w:tmpl w:val="22E03D86"/>
    <w:lvl w:ilvl="0" w:tplc="62D88F06">
      <w:start w:val="1"/>
      <w:numFmt w:val="decimal"/>
      <w:lvlText w:val="%1."/>
      <w:lvlJc w:val="left"/>
      <w:pPr>
        <w:ind w:left="1287" w:hanging="360"/>
      </w:pPr>
      <w:rPr>
        <w:rFonts w:ascii="Arial" w:eastAsia="Arial" w:hAnsi="Arial" w:hint="default"/>
        <w:spacing w:val="-1"/>
        <w:sz w:val="22"/>
        <w:szCs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055651A5"/>
    <w:multiLevelType w:val="hybridMultilevel"/>
    <w:tmpl w:val="B8366106"/>
    <w:lvl w:ilvl="0" w:tplc="53240B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C7064"/>
    <w:multiLevelType w:val="hybridMultilevel"/>
    <w:tmpl w:val="F96E9240"/>
    <w:lvl w:ilvl="0" w:tplc="A6467822">
      <w:start w:val="1"/>
      <w:numFmt w:val="decimal"/>
      <w:lvlText w:val="%1."/>
      <w:lvlJc w:val="left"/>
      <w:pPr>
        <w:ind w:left="1287" w:hanging="360"/>
      </w:pPr>
      <w:rPr>
        <w:rFonts w:ascii="Arial" w:hAnsi="Arial" w:cs="Arial"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150A4BBF"/>
    <w:multiLevelType w:val="hybridMultilevel"/>
    <w:tmpl w:val="659692FE"/>
    <w:lvl w:ilvl="0" w:tplc="4DE247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EF5F1B"/>
    <w:multiLevelType w:val="hybridMultilevel"/>
    <w:tmpl w:val="2EE67302"/>
    <w:lvl w:ilvl="0" w:tplc="4DE247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14546"/>
    <w:multiLevelType w:val="hybridMultilevel"/>
    <w:tmpl w:val="A0241B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ED01DA1"/>
    <w:multiLevelType w:val="hybridMultilevel"/>
    <w:tmpl w:val="E6DC2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14D83"/>
    <w:multiLevelType w:val="singleLevel"/>
    <w:tmpl w:val="927E70FE"/>
    <w:lvl w:ilvl="0">
      <w:start w:val="1"/>
      <w:numFmt w:val="bullet"/>
      <w:pStyle w:val="TIRETbul1cm"/>
      <w:lvlText w:val=""/>
      <w:lvlJc w:val="left"/>
      <w:pPr>
        <w:tabs>
          <w:tab w:val="num" w:pos="644"/>
        </w:tabs>
        <w:ind w:left="284" w:firstLine="0"/>
      </w:pPr>
      <w:rPr>
        <w:rFonts w:ascii="Symbol" w:hAnsi="Symbol" w:hint="default"/>
      </w:rPr>
    </w:lvl>
  </w:abstractNum>
  <w:abstractNum w:abstractNumId="8" w15:restartNumberingAfterBreak="0">
    <w:nsid w:val="33C83477"/>
    <w:multiLevelType w:val="hybridMultilevel"/>
    <w:tmpl w:val="E4DED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303F6"/>
    <w:multiLevelType w:val="hybridMultilevel"/>
    <w:tmpl w:val="91BC85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70C0278"/>
    <w:multiLevelType w:val="hybridMultilevel"/>
    <w:tmpl w:val="C598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6B0D3E"/>
    <w:multiLevelType w:val="hybridMultilevel"/>
    <w:tmpl w:val="6CFEA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D7ED2"/>
    <w:multiLevelType w:val="hybridMultilevel"/>
    <w:tmpl w:val="4E10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A4F26"/>
    <w:multiLevelType w:val="hybridMultilevel"/>
    <w:tmpl w:val="C598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9A38EA"/>
    <w:multiLevelType w:val="hybridMultilevel"/>
    <w:tmpl w:val="6C9E8B5A"/>
    <w:lvl w:ilvl="0" w:tplc="53240B1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56814EBF"/>
    <w:multiLevelType w:val="hybridMultilevel"/>
    <w:tmpl w:val="6C7AEDEE"/>
    <w:lvl w:ilvl="0" w:tplc="62D88F06">
      <w:start w:val="1"/>
      <w:numFmt w:val="decimal"/>
      <w:lvlText w:val="%1."/>
      <w:lvlJc w:val="left"/>
      <w:pPr>
        <w:ind w:left="853" w:hanging="567"/>
        <w:jc w:val="right"/>
      </w:pPr>
      <w:rPr>
        <w:rFonts w:ascii="Arial" w:eastAsia="Arial" w:hAnsi="Arial" w:hint="default"/>
        <w:spacing w:val="-1"/>
        <w:sz w:val="22"/>
        <w:szCs w:val="22"/>
      </w:rPr>
    </w:lvl>
    <w:lvl w:ilvl="1" w:tplc="6046C598">
      <w:start w:val="1"/>
      <w:numFmt w:val="decimal"/>
      <w:lvlText w:val="%2."/>
      <w:lvlJc w:val="left"/>
      <w:pPr>
        <w:ind w:left="1245" w:hanging="567"/>
      </w:pPr>
      <w:rPr>
        <w:rFonts w:ascii="Arial" w:eastAsia="Arial" w:hAnsi="Arial" w:hint="default"/>
        <w:spacing w:val="-1"/>
        <w:sz w:val="22"/>
        <w:szCs w:val="22"/>
      </w:rPr>
    </w:lvl>
    <w:lvl w:ilvl="2" w:tplc="1222E94C">
      <w:start w:val="1"/>
      <w:numFmt w:val="decimal"/>
      <w:lvlText w:val="%3."/>
      <w:lvlJc w:val="left"/>
      <w:pPr>
        <w:ind w:left="852" w:hanging="567"/>
        <w:jc w:val="right"/>
      </w:pPr>
      <w:rPr>
        <w:rFonts w:ascii="Arial" w:eastAsia="Arial" w:hAnsi="Arial" w:hint="default"/>
        <w:spacing w:val="-1"/>
        <w:sz w:val="22"/>
        <w:szCs w:val="22"/>
      </w:rPr>
    </w:lvl>
    <w:lvl w:ilvl="3" w:tplc="BAACE14E">
      <w:start w:val="1"/>
      <w:numFmt w:val="decimal"/>
      <w:lvlText w:val="%4."/>
      <w:lvlJc w:val="left"/>
      <w:pPr>
        <w:ind w:left="1245" w:hanging="567"/>
        <w:jc w:val="right"/>
      </w:pPr>
      <w:rPr>
        <w:rFonts w:ascii="Arial" w:eastAsia="Arial" w:hAnsi="Arial" w:hint="default"/>
        <w:spacing w:val="-1"/>
        <w:sz w:val="22"/>
        <w:szCs w:val="22"/>
      </w:rPr>
    </w:lvl>
    <w:lvl w:ilvl="4" w:tplc="17461B78">
      <w:start w:val="1"/>
      <w:numFmt w:val="bullet"/>
      <w:lvlText w:val="•"/>
      <w:lvlJc w:val="left"/>
      <w:pPr>
        <w:ind w:left="2477" w:hanging="567"/>
      </w:pPr>
      <w:rPr>
        <w:rFonts w:hint="default"/>
      </w:rPr>
    </w:lvl>
    <w:lvl w:ilvl="5" w:tplc="2FDC7EAC">
      <w:start w:val="1"/>
      <w:numFmt w:val="bullet"/>
      <w:lvlText w:val="•"/>
      <w:lvlJc w:val="left"/>
      <w:pPr>
        <w:ind w:left="3708" w:hanging="567"/>
      </w:pPr>
      <w:rPr>
        <w:rFonts w:hint="default"/>
      </w:rPr>
    </w:lvl>
    <w:lvl w:ilvl="6" w:tplc="EA44C058">
      <w:start w:val="1"/>
      <w:numFmt w:val="bullet"/>
      <w:lvlText w:val="•"/>
      <w:lvlJc w:val="left"/>
      <w:pPr>
        <w:ind w:left="4940" w:hanging="567"/>
      </w:pPr>
      <w:rPr>
        <w:rFonts w:hint="default"/>
      </w:rPr>
    </w:lvl>
    <w:lvl w:ilvl="7" w:tplc="813C4D1A">
      <w:start w:val="1"/>
      <w:numFmt w:val="bullet"/>
      <w:lvlText w:val="•"/>
      <w:lvlJc w:val="left"/>
      <w:pPr>
        <w:ind w:left="6171" w:hanging="567"/>
      </w:pPr>
      <w:rPr>
        <w:rFonts w:hint="default"/>
      </w:rPr>
    </w:lvl>
    <w:lvl w:ilvl="8" w:tplc="6A6663DC">
      <w:start w:val="1"/>
      <w:numFmt w:val="bullet"/>
      <w:lvlText w:val="•"/>
      <w:lvlJc w:val="left"/>
      <w:pPr>
        <w:ind w:left="7403" w:hanging="567"/>
      </w:pPr>
      <w:rPr>
        <w:rFonts w:hint="default"/>
      </w:rPr>
    </w:lvl>
  </w:abstractNum>
  <w:abstractNum w:abstractNumId="16" w15:restartNumberingAfterBreak="0">
    <w:nsid w:val="569F6717"/>
    <w:multiLevelType w:val="hybridMultilevel"/>
    <w:tmpl w:val="C598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2420AF"/>
    <w:multiLevelType w:val="hybridMultilevel"/>
    <w:tmpl w:val="2FF07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503B3"/>
    <w:multiLevelType w:val="multilevel"/>
    <w:tmpl w:val="4C9EB3B0"/>
    <w:lvl w:ilvl="0">
      <w:start w:val="1"/>
      <w:numFmt w:val="decimal"/>
      <w:lvlText w:val="%1"/>
      <w:lvlJc w:val="left"/>
      <w:pPr>
        <w:ind w:left="1282" w:hanging="432"/>
      </w:pPr>
      <w:rPr>
        <w:vanish w:val="0"/>
        <w:sz w:val="24"/>
        <w:szCs w:val="24"/>
      </w:rPr>
    </w:lvl>
    <w:lvl w:ilvl="1">
      <w:start w:val="1"/>
      <w:numFmt w:val="decimal"/>
      <w:lvlText w:val="%1.%2"/>
      <w:lvlJc w:val="left"/>
      <w:pPr>
        <w:ind w:left="575" w:hanging="576"/>
      </w:pPr>
    </w:lvl>
    <w:lvl w:ilvl="2">
      <w:start w:val="1"/>
      <w:numFmt w:val="decimal"/>
      <w:lvlText w:val="%1.%2.%3"/>
      <w:lvlJc w:val="left"/>
      <w:pPr>
        <w:ind w:left="719" w:hanging="720"/>
      </w:pPr>
      <w:rPr>
        <w:i w:val="0"/>
        <w:iCs/>
      </w:rPr>
    </w:lvl>
    <w:lvl w:ilvl="3">
      <w:start w:val="1"/>
      <w:numFmt w:val="decimal"/>
      <w:lvlText w:val="%1.%2.%3.%4"/>
      <w:lvlJc w:val="left"/>
      <w:pPr>
        <w:ind w:left="863" w:hanging="864"/>
      </w:pPr>
    </w:lvl>
    <w:lvl w:ilvl="4">
      <w:start w:val="1"/>
      <w:numFmt w:val="decimal"/>
      <w:lvlText w:val="%1.%2.%3.%4.%5"/>
      <w:lvlJc w:val="left"/>
      <w:pPr>
        <w:ind w:left="1007" w:hanging="1008"/>
      </w:pPr>
    </w:lvl>
    <w:lvl w:ilvl="5">
      <w:start w:val="1"/>
      <w:numFmt w:val="decimal"/>
      <w:lvlText w:val="%1.%2.%3.%4.%5.%6"/>
      <w:lvlJc w:val="left"/>
      <w:pPr>
        <w:ind w:left="1151" w:hanging="1152"/>
      </w:pPr>
    </w:lvl>
    <w:lvl w:ilvl="6">
      <w:start w:val="1"/>
      <w:numFmt w:val="decimal"/>
      <w:lvlText w:val="%1.%2.%3.%4.%5.%6.%7"/>
      <w:lvlJc w:val="left"/>
      <w:pPr>
        <w:ind w:left="1295" w:hanging="1296"/>
      </w:pPr>
    </w:lvl>
    <w:lvl w:ilvl="7">
      <w:start w:val="1"/>
      <w:numFmt w:val="decimal"/>
      <w:lvlText w:val="%1.%2.%3.%4.%5.%6.%7.%8"/>
      <w:lvlJc w:val="left"/>
      <w:pPr>
        <w:ind w:left="1439" w:hanging="1440"/>
      </w:pPr>
    </w:lvl>
    <w:lvl w:ilvl="8">
      <w:start w:val="1"/>
      <w:numFmt w:val="decimal"/>
      <w:lvlText w:val="%1.%2.%3.%4.%5.%6.%7.%8.%9"/>
      <w:lvlJc w:val="left"/>
      <w:pPr>
        <w:ind w:left="1583" w:hanging="1584"/>
      </w:pPr>
    </w:lvl>
  </w:abstractNum>
  <w:abstractNum w:abstractNumId="19" w15:restartNumberingAfterBreak="0">
    <w:nsid w:val="7060614B"/>
    <w:multiLevelType w:val="hybridMultilevel"/>
    <w:tmpl w:val="9FD07B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4681803"/>
    <w:multiLevelType w:val="hybridMultilevel"/>
    <w:tmpl w:val="70DC34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4B4E7C"/>
    <w:multiLevelType w:val="hybridMultilevel"/>
    <w:tmpl w:val="DB10B0C0"/>
    <w:lvl w:ilvl="0" w:tplc="522267D6">
      <w:start w:val="1"/>
      <w:numFmt w:val="bullet"/>
      <w:lvlText w:val=""/>
      <w:lvlJc w:val="left"/>
      <w:pPr>
        <w:tabs>
          <w:tab w:val="num" w:pos="927"/>
        </w:tabs>
        <w:ind w:left="851" w:hanging="284"/>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7E3D4A12"/>
    <w:multiLevelType w:val="hybridMultilevel"/>
    <w:tmpl w:val="98A0A81C"/>
    <w:lvl w:ilvl="0" w:tplc="C2280952">
      <w:start w:val="1"/>
      <w:numFmt w:val="decimal"/>
      <w:lvlText w:val="%1."/>
      <w:lvlJc w:val="left"/>
      <w:pPr>
        <w:ind w:left="900" w:hanging="360"/>
      </w:pPr>
      <w:rPr>
        <w:rFonts w:ascii="Arial" w:eastAsiaTheme="minorEastAsia"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21"/>
  </w:num>
  <w:num w:numId="12">
    <w:abstractNumId w:val="7"/>
  </w:num>
  <w:num w:numId="13">
    <w:abstractNumId w:val="15"/>
  </w:num>
  <w:num w:numId="14">
    <w:abstractNumId w:val="18"/>
  </w:num>
  <w:num w:numId="15">
    <w:abstractNumId w:val="22"/>
  </w:num>
  <w:num w:numId="16">
    <w:abstractNumId w:val="0"/>
  </w:num>
  <w:num w:numId="17">
    <w:abstractNumId w:val="20"/>
  </w:num>
  <w:num w:numId="18">
    <w:abstractNumId w:val="1"/>
  </w:num>
  <w:num w:numId="19">
    <w:abstractNumId w:val="17"/>
  </w:num>
  <w:num w:numId="20">
    <w:abstractNumId w:val="6"/>
  </w:num>
  <w:num w:numId="21">
    <w:abstractNumId w:val="12"/>
  </w:num>
  <w:num w:numId="22">
    <w:abstractNumId w:val="8"/>
  </w:num>
  <w:num w:numId="23">
    <w:abstractNumId w:val="11"/>
  </w:num>
  <w:num w:numId="24">
    <w:abstractNumId w:val="14"/>
  </w:num>
  <w:num w:numId="25">
    <w:abstractNumId w:val="5"/>
  </w:num>
  <w:num w:numId="26">
    <w:abstractNumId w:val="16"/>
  </w:num>
  <w:num w:numId="27">
    <w:abstractNumId w:val="3"/>
  </w:num>
  <w:num w:numId="28">
    <w:abstractNumId w:val="19"/>
  </w:num>
  <w:num w:numId="29">
    <w:abstractNumId w:val="9"/>
  </w:num>
  <w:num w:numId="30">
    <w:abstractNumId w:val="4"/>
  </w:num>
  <w:num w:numId="31">
    <w:abstractNumId w:val="13"/>
  </w:num>
  <w:num w:numId="32">
    <w:abstractNumId w:val="1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evenAndOddHeaders/>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LK0NDM1NzcyMzRV0lEKTi0uzszPAykwrAUACXnA7iwAAAA="/>
  </w:docVars>
  <w:rsids>
    <w:rsidRoot w:val="00426135"/>
    <w:rsid w:val="00001799"/>
    <w:rsid w:val="00004725"/>
    <w:rsid w:val="00010B89"/>
    <w:rsid w:val="000118CD"/>
    <w:rsid w:val="00013390"/>
    <w:rsid w:val="00015631"/>
    <w:rsid w:val="00016D58"/>
    <w:rsid w:val="00017E4B"/>
    <w:rsid w:val="000263FC"/>
    <w:rsid w:val="00027122"/>
    <w:rsid w:val="000319A1"/>
    <w:rsid w:val="00033544"/>
    <w:rsid w:val="000431C5"/>
    <w:rsid w:val="000445B8"/>
    <w:rsid w:val="00060399"/>
    <w:rsid w:val="00060718"/>
    <w:rsid w:val="00062814"/>
    <w:rsid w:val="00065DEB"/>
    <w:rsid w:val="0006619A"/>
    <w:rsid w:val="00067E0B"/>
    <w:rsid w:val="000719A5"/>
    <w:rsid w:val="000748A0"/>
    <w:rsid w:val="00074AA1"/>
    <w:rsid w:val="00080B76"/>
    <w:rsid w:val="00080CDD"/>
    <w:rsid w:val="00082162"/>
    <w:rsid w:val="00083369"/>
    <w:rsid w:val="00085FE9"/>
    <w:rsid w:val="00086071"/>
    <w:rsid w:val="0009246D"/>
    <w:rsid w:val="00097CDF"/>
    <w:rsid w:val="000A6D08"/>
    <w:rsid w:val="000B1B44"/>
    <w:rsid w:val="000D719C"/>
    <w:rsid w:val="000E188E"/>
    <w:rsid w:val="000E37ED"/>
    <w:rsid w:val="000E55FB"/>
    <w:rsid w:val="000E5704"/>
    <w:rsid w:val="000E7507"/>
    <w:rsid w:val="000E7E22"/>
    <w:rsid w:val="000F4768"/>
    <w:rsid w:val="000F7203"/>
    <w:rsid w:val="000F78B3"/>
    <w:rsid w:val="001002FF"/>
    <w:rsid w:val="001026BE"/>
    <w:rsid w:val="00104894"/>
    <w:rsid w:val="00104EE2"/>
    <w:rsid w:val="001056F8"/>
    <w:rsid w:val="00105E15"/>
    <w:rsid w:val="00105EA4"/>
    <w:rsid w:val="00110568"/>
    <w:rsid w:val="00110D3A"/>
    <w:rsid w:val="00120011"/>
    <w:rsid w:val="0014529C"/>
    <w:rsid w:val="0015046B"/>
    <w:rsid w:val="001524A3"/>
    <w:rsid w:val="0015561D"/>
    <w:rsid w:val="0016592F"/>
    <w:rsid w:val="0017022A"/>
    <w:rsid w:val="00182096"/>
    <w:rsid w:val="00183FEA"/>
    <w:rsid w:val="00185D28"/>
    <w:rsid w:val="0019010A"/>
    <w:rsid w:val="00192400"/>
    <w:rsid w:val="001A033E"/>
    <w:rsid w:val="001A071C"/>
    <w:rsid w:val="001A6261"/>
    <w:rsid w:val="001A6DDA"/>
    <w:rsid w:val="001A73F8"/>
    <w:rsid w:val="001B2807"/>
    <w:rsid w:val="001B64AC"/>
    <w:rsid w:val="001C18CF"/>
    <w:rsid w:val="001C20FE"/>
    <w:rsid w:val="001C26EB"/>
    <w:rsid w:val="001C4F30"/>
    <w:rsid w:val="001C6842"/>
    <w:rsid w:val="001C6D83"/>
    <w:rsid w:val="001D11E8"/>
    <w:rsid w:val="001D3457"/>
    <w:rsid w:val="001D69B3"/>
    <w:rsid w:val="001E441E"/>
    <w:rsid w:val="001F65B3"/>
    <w:rsid w:val="001F65D5"/>
    <w:rsid w:val="001F7EF6"/>
    <w:rsid w:val="0020169B"/>
    <w:rsid w:val="0020573A"/>
    <w:rsid w:val="00207581"/>
    <w:rsid w:val="00215B28"/>
    <w:rsid w:val="00225B52"/>
    <w:rsid w:val="00231994"/>
    <w:rsid w:val="00232596"/>
    <w:rsid w:val="0023308D"/>
    <w:rsid w:val="00237FCC"/>
    <w:rsid w:val="00244EF0"/>
    <w:rsid w:val="00253A25"/>
    <w:rsid w:val="002571D5"/>
    <w:rsid w:val="00257562"/>
    <w:rsid w:val="0026233A"/>
    <w:rsid w:val="00265E4E"/>
    <w:rsid w:val="0027043E"/>
    <w:rsid w:val="00274D0A"/>
    <w:rsid w:val="0028078A"/>
    <w:rsid w:val="00282456"/>
    <w:rsid w:val="00286B3B"/>
    <w:rsid w:val="00296702"/>
    <w:rsid w:val="002A05D9"/>
    <w:rsid w:val="002A3623"/>
    <w:rsid w:val="002B0438"/>
    <w:rsid w:val="002B0B65"/>
    <w:rsid w:val="002B293A"/>
    <w:rsid w:val="002B2FB7"/>
    <w:rsid w:val="002B3126"/>
    <w:rsid w:val="002B58F5"/>
    <w:rsid w:val="002B5A4C"/>
    <w:rsid w:val="002C0512"/>
    <w:rsid w:val="002C6A49"/>
    <w:rsid w:val="002D122D"/>
    <w:rsid w:val="002D2062"/>
    <w:rsid w:val="002D41F6"/>
    <w:rsid w:val="002D4B35"/>
    <w:rsid w:val="002E0A07"/>
    <w:rsid w:val="002E3B10"/>
    <w:rsid w:val="002E524A"/>
    <w:rsid w:val="002E558B"/>
    <w:rsid w:val="002F0EB7"/>
    <w:rsid w:val="002F11B4"/>
    <w:rsid w:val="002F182C"/>
    <w:rsid w:val="002F27AC"/>
    <w:rsid w:val="002F37FA"/>
    <w:rsid w:val="002F58A0"/>
    <w:rsid w:val="00306797"/>
    <w:rsid w:val="00315268"/>
    <w:rsid w:val="00315934"/>
    <w:rsid w:val="00320986"/>
    <w:rsid w:val="00321055"/>
    <w:rsid w:val="00322E7B"/>
    <w:rsid w:val="00323A23"/>
    <w:rsid w:val="00323C8D"/>
    <w:rsid w:val="00327059"/>
    <w:rsid w:val="00330A1B"/>
    <w:rsid w:val="00332421"/>
    <w:rsid w:val="00332785"/>
    <w:rsid w:val="0033582A"/>
    <w:rsid w:val="0033741E"/>
    <w:rsid w:val="00341FD0"/>
    <w:rsid w:val="00350A9E"/>
    <w:rsid w:val="00355A56"/>
    <w:rsid w:val="003612F2"/>
    <w:rsid w:val="00365360"/>
    <w:rsid w:val="00366C04"/>
    <w:rsid w:val="003774D6"/>
    <w:rsid w:val="00382463"/>
    <w:rsid w:val="00393704"/>
    <w:rsid w:val="0039512E"/>
    <w:rsid w:val="003B2CC9"/>
    <w:rsid w:val="003B3349"/>
    <w:rsid w:val="003B390E"/>
    <w:rsid w:val="003B6DA1"/>
    <w:rsid w:val="003C15F6"/>
    <w:rsid w:val="003C309A"/>
    <w:rsid w:val="003C4A99"/>
    <w:rsid w:val="003C7691"/>
    <w:rsid w:val="003D23CE"/>
    <w:rsid w:val="003D4548"/>
    <w:rsid w:val="003E26AB"/>
    <w:rsid w:val="003F0F77"/>
    <w:rsid w:val="003F5299"/>
    <w:rsid w:val="00402B6C"/>
    <w:rsid w:val="004047AA"/>
    <w:rsid w:val="00404945"/>
    <w:rsid w:val="00405201"/>
    <w:rsid w:val="00417106"/>
    <w:rsid w:val="00425E51"/>
    <w:rsid w:val="00426135"/>
    <w:rsid w:val="00431123"/>
    <w:rsid w:val="0043692B"/>
    <w:rsid w:val="00437DB1"/>
    <w:rsid w:val="00441F29"/>
    <w:rsid w:val="00441FE3"/>
    <w:rsid w:val="00450AA6"/>
    <w:rsid w:val="00452CFD"/>
    <w:rsid w:val="00453CE0"/>
    <w:rsid w:val="00463AB2"/>
    <w:rsid w:val="004750C1"/>
    <w:rsid w:val="004752CD"/>
    <w:rsid w:val="00476A0C"/>
    <w:rsid w:val="00477409"/>
    <w:rsid w:val="0048119B"/>
    <w:rsid w:val="00481C77"/>
    <w:rsid w:val="00485772"/>
    <w:rsid w:val="0049319A"/>
    <w:rsid w:val="00494DB3"/>
    <w:rsid w:val="00495A69"/>
    <w:rsid w:val="004966AD"/>
    <w:rsid w:val="004A0F6A"/>
    <w:rsid w:val="004B389C"/>
    <w:rsid w:val="004C4469"/>
    <w:rsid w:val="004C586B"/>
    <w:rsid w:val="004C6065"/>
    <w:rsid w:val="004C6FFD"/>
    <w:rsid w:val="004D4484"/>
    <w:rsid w:val="004E084D"/>
    <w:rsid w:val="004E2D89"/>
    <w:rsid w:val="004E3446"/>
    <w:rsid w:val="004E6B90"/>
    <w:rsid w:val="004F0BEC"/>
    <w:rsid w:val="004F54F0"/>
    <w:rsid w:val="004F57B9"/>
    <w:rsid w:val="00514AC0"/>
    <w:rsid w:val="00515020"/>
    <w:rsid w:val="00523B29"/>
    <w:rsid w:val="00523DF2"/>
    <w:rsid w:val="00524D94"/>
    <w:rsid w:val="00534733"/>
    <w:rsid w:val="0053720B"/>
    <w:rsid w:val="005462A1"/>
    <w:rsid w:val="00551A07"/>
    <w:rsid w:val="00555D7F"/>
    <w:rsid w:val="00556410"/>
    <w:rsid w:val="005616DE"/>
    <w:rsid w:val="00561F97"/>
    <w:rsid w:val="00562F4C"/>
    <w:rsid w:val="00563857"/>
    <w:rsid w:val="0056655B"/>
    <w:rsid w:val="00570881"/>
    <w:rsid w:val="00572116"/>
    <w:rsid w:val="00574F2F"/>
    <w:rsid w:val="00587822"/>
    <w:rsid w:val="005878F6"/>
    <w:rsid w:val="00592587"/>
    <w:rsid w:val="00593EC9"/>
    <w:rsid w:val="005A1B75"/>
    <w:rsid w:val="005B0510"/>
    <w:rsid w:val="005B0F21"/>
    <w:rsid w:val="005B2606"/>
    <w:rsid w:val="005B6674"/>
    <w:rsid w:val="005B670F"/>
    <w:rsid w:val="005C08DA"/>
    <w:rsid w:val="005C565B"/>
    <w:rsid w:val="005C5B67"/>
    <w:rsid w:val="005C76B4"/>
    <w:rsid w:val="005D5313"/>
    <w:rsid w:val="005E2BCD"/>
    <w:rsid w:val="005E325F"/>
    <w:rsid w:val="005E661A"/>
    <w:rsid w:val="005F1B32"/>
    <w:rsid w:val="005F39DB"/>
    <w:rsid w:val="00600999"/>
    <w:rsid w:val="0060360F"/>
    <w:rsid w:val="0061027D"/>
    <w:rsid w:val="006122F2"/>
    <w:rsid w:val="00612A3E"/>
    <w:rsid w:val="00612BB1"/>
    <w:rsid w:val="006140DB"/>
    <w:rsid w:val="00625FE6"/>
    <w:rsid w:val="006327B2"/>
    <w:rsid w:val="006331C8"/>
    <w:rsid w:val="00637621"/>
    <w:rsid w:val="00643C2E"/>
    <w:rsid w:val="00646F26"/>
    <w:rsid w:val="00650A87"/>
    <w:rsid w:val="00654AA1"/>
    <w:rsid w:val="00657AC1"/>
    <w:rsid w:val="00657EB5"/>
    <w:rsid w:val="006644A7"/>
    <w:rsid w:val="00666085"/>
    <w:rsid w:val="0067098E"/>
    <w:rsid w:val="00672A6F"/>
    <w:rsid w:val="00681D60"/>
    <w:rsid w:val="00687AC5"/>
    <w:rsid w:val="0069080D"/>
    <w:rsid w:val="00693ED1"/>
    <w:rsid w:val="006A1854"/>
    <w:rsid w:val="006A1ED7"/>
    <w:rsid w:val="006A2C9D"/>
    <w:rsid w:val="006A3196"/>
    <w:rsid w:val="006B2C23"/>
    <w:rsid w:val="006C0A79"/>
    <w:rsid w:val="006C48C7"/>
    <w:rsid w:val="006C6875"/>
    <w:rsid w:val="006C6EB1"/>
    <w:rsid w:val="006C7AE8"/>
    <w:rsid w:val="006E0BCF"/>
    <w:rsid w:val="006E33FC"/>
    <w:rsid w:val="006E3403"/>
    <w:rsid w:val="006E3CA0"/>
    <w:rsid w:val="006E4B76"/>
    <w:rsid w:val="006E5A90"/>
    <w:rsid w:val="006F53F4"/>
    <w:rsid w:val="0070039C"/>
    <w:rsid w:val="00704AD8"/>
    <w:rsid w:val="007069A8"/>
    <w:rsid w:val="00710A4C"/>
    <w:rsid w:val="00711590"/>
    <w:rsid w:val="00713AE4"/>
    <w:rsid w:val="00715585"/>
    <w:rsid w:val="007156EF"/>
    <w:rsid w:val="007169AF"/>
    <w:rsid w:val="007206CD"/>
    <w:rsid w:val="00727C74"/>
    <w:rsid w:val="007341A2"/>
    <w:rsid w:val="00735534"/>
    <w:rsid w:val="00736323"/>
    <w:rsid w:val="007405DF"/>
    <w:rsid w:val="007464AB"/>
    <w:rsid w:val="00747591"/>
    <w:rsid w:val="00750F05"/>
    <w:rsid w:val="00755DEA"/>
    <w:rsid w:val="00756E80"/>
    <w:rsid w:val="007577B2"/>
    <w:rsid w:val="007628BE"/>
    <w:rsid w:val="00762B2E"/>
    <w:rsid w:val="00770EC7"/>
    <w:rsid w:val="00771A2C"/>
    <w:rsid w:val="00774083"/>
    <w:rsid w:val="00774FDF"/>
    <w:rsid w:val="007756DF"/>
    <w:rsid w:val="007826C6"/>
    <w:rsid w:val="00782F36"/>
    <w:rsid w:val="007869BC"/>
    <w:rsid w:val="00787C77"/>
    <w:rsid w:val="0079161F"/>
    <w:rsid w:val="00795D13"/>
    <w:rsid w:val="007A4866"/>
    <w:rsid w:val="007B032D"/>
    <w:rsid w:val="007B267F"/>
    <w:rsid w:val="007B2F33"/>
    <w:rsid w:val="007B4E4D"/>
    <w:rsid w:val="007B5C46"/>
    <w:rsid w:val="007B70CA"/>
    <w:rsid w:val="007B79DB"/>
    <w:rsid w:val="007C23B2"/>
    <w:rsid w:val="007C2552"/>
    <w:rsid w:val="007C6427"/>
    <w:rsid w:val="007D5C6F"/>
    <w:rsid w:val="007E3BE2"/>
    <w:rsid w:val="007F0FB9"/>
    <w:rsid w:val="007F1A39"/>
    <w:rsid w:val="00806CD3"/>
    <w:rsid w:val="008074BE"/>
    <w:rsid w:val="00811963"/>
    <w:rsid w:val="008148FD"/>
    <w:rsid w:val="00821ABA"/>
    <w:rsid w:val="0082240E"/>
    <w:rsid w:val="00825797"/>
    <w:rsid w:val="0083349A"/>
    <w:rsid w:val="008334C8"/>
    <w:rsid w:val="00835F4D"/>
    <w:rsid w:val="00841C92"/>
    <w:rsid w:val="00845462"/>
    <w:rsid w:val="008504F9"/>
    <w:rsid w:val="00851937"/>
    <w:rsid w:val="00856ABB"/>
    <w:rsid w:val="008608E0"/>
    <w:rsid w:val="00864ABF"/>
    <w:rsid w:val="00866274"/>
    <w:rsid w:val="00866366"/>
    <w:rsid w:val="00866C71"/>
    <w:rsid w:val="00873AFD"/>
    <w:rsid w:val="00873C36"/>
    <w:rsid w:val="00876067"/>
    <w:rsid w:val="00884332"/>
    <w:rsid w:val="008901AA"/>
    <w:rsid w:val="0089179C"/>
    <w:rsid w:val="00895E0F"/>
    <w:rsid w:val="00896575"/>
    <w:rsid w:val="008967F5"/>
    <w:rsid w:val="008A0C1C"/>
    <w:rsid w:val="008B19BD"/>
    <w:rsid w:val="008B544A"/>
    <w:rsid w:val="008C74FA"/>
    <w:rsid w:val="008C7F0E"/>
    <w:rsid w:val="008D5C30"/>
    <w:rsid w:val="008E0DC5"/>
    <w:rsid w:val="008E1746"/>
    <w:rsid w:val="008E280C"/>
    <w:rsid w:val="008E5F82"/>
    <w:rsid w:val="008F67D5"/>
    <w:rsid w:val="00900FD7"/>
    <w:rsid w:val="009028D9"/>
    <w:rsid w:val="00903B13"/>
    <w:rsid w:val="00904ACB"/>
    <w:rsid w:val="00910C59"/>
    <w:rsid w:val="00911834"/>
    <w:rsid w:val="00912C72"/>
    <w:rsid w:val="00923FC3"/>
    <w:rsid w:val="009263CA"/>
    <w:rsid w:val="00926737"/>
    <w:rsid w:val="0092728A"/>
    <w:rsid w:val="00942E2B"/>
    <w:rsid w:val="0094308D"/>
    <w:rsid w:val="0095243E"/>
    <w:rsid w:val="009533B4"/>
    <w:rsid w:val="00953F37"/>
    <w:rsid w:val="00957CB2"/>
    <w:rsid w:val="00960E97"/>
    <w:rsid w:val="0096155D"/>
    <w:rsid w:val="0096678C"/>
    <w:rsid w:val="0097327C"/>
    <w:rsid w:val="00981A92"/>
    <w:rsid w:val="009827C6"/>
    <w:rsid w:val="009832EB"/>
    <w:rsid w:val="00985E78"/>
    <w:rsid w:val="0098794B"/>
    <w:rsid w:val="0099674A"/>
    <w:rsid w:val="009A03DB"/>
    <w:rsid w:val="009A46EE"/>
    <w:rsid w:val="009A4F16"/>
    <w:rsid w:val="009A7F76"/>
    <w:rsid w:val="009B04C2"/>
    <w:rsid w:val="009B33B9"/>
    <w:rsid w:val="009B7ED9"/>
    <w:rsid w:val="009C32D0"/>
    <w:rsid w:val="009D460D"/>
    <w:rsid w:val="009E4F85"/>
    <w:rsid w:val="009E511B"/>
    <w:rsid w:val="009E51C9"/>
    <w:rsid w:val="009F1EFE"/>
    <w:rsid w:val="009F49EA"/>
    <w:rsid w:val="009F5659"/>
    <w:rsid w:val="00A02887"/>
    <w:rsid w:val="00A02E57"/>
    <w:rsid w:val="00A057C4"/>
    <w:rsid w:val="00A070D7"/>
    <w:rsid w:val="00A25EB2"/>
    <w:rsid w:val="00A265E3"/>
    <w:rsid w:val="00A30AC2"/>
    <w:rsid w:val="00A3351C"/>
    <w:rsid w:val="00A42C66"/>
    <w:rsid w:val="00A4607A"/>
    <w:rsid w:val="00A56096"/>
    <w:rsid w:val="00A56440"/>
    <w:rsid w:val="00A62E0B"/>
    <w:rsid w:val="00A63755"/>
    <w:rsid w:val="00A6553E"/>
    <w:rsid w:val="00A72488"/>
    <w:rsid w:val="00A7294C"/>
    <w:rsid w:val="00A74B98"/>
    <w:rsid w:val="00A75239"/>
    <w:rsid w:val="00A7623D"/>
    <w:rsid w:val="00A820F1"/>
    <w:rsid w:val="00A8714D"/>
    <w:rsid w:val="00A94258"/>
    <w:rsid w:val="00AA3077"/>
    <w:rsid w:val="00AA6564"/>
    <w:rsid w:val="00AB346C"/>
    <w:rsid w:val="00AB79B8"/>
    <w:rsid w:val="00AC333C"/>
    <w:rsid w:val="00AC65C5"/>
    <w:rsid w:val="00AC7D27"/>
    <w:rsid w:val="00AD035C"/>
    <w:rsid w:val="00AD2EC9"/>
    <w:rsid w:val="00AD64A4"/>
    <w:rsid w:val="00AD6B3B"/>
    <w:rsid w:val="00AE018F"/>
    <w:rsid w:val="00AE0B67"/>
    <w:rsid w:val="00AE187B"/>
    <w:rsid w:val="00AF6D6B"/>
    <w:rsid w:val="00AF76D1"/>
    <w:rsid w:val="00B00B27"/>
    <w:rsid w:val="00B02B0A"/>
    <w:rsid w:val="00B046E5"/>
    <w:rsid w:val="00B046EA"/>
    <w:rsid w:val="00B04D6D"/>
    <w:rsid w:val="00B12DF9"/>
    <w:rsid w:val="00B14DDB"/>
    <w:rsid w:val="00B14E7A"/>
    <w:rsid w:val="00B201CC"/>
    <w:rsid w:val="00B223B8"/>
    <w:rsid w:val="00B2296C"/>
    <w:rsid w:val="00B26B8D"/>
    <w:rsid w:val="00B308C0"/>
    <w:rsid w:val="00B33C44"/>
    <w:rsid w:val="00B344A6"/>
    <w:rsid w:val="00B35F7A"/>
    <w:rsid w:val="00B36DD4"/>
    <w:rsid w:val="00B45A77"/>
    <w:rsid w:val="00B461D5"/>
    <w:rsid w:val="00B5440A"/>
    <w:rsid w:val="00B6146B"/>
    <w:rsid w:val="00B64DE3"/>
    <w:rsid w:val="00B75F3E"/>
    <w:rsid w:val="00B820A7"/>
    <w:rsid w:val="00B822C3"/>
    <w:rsid w:val="00B84521"/>
    <w:rsid w:val="00B87A2E"/>
    <w:rsid w:val="00B91EC7"/>
    <w:rsid w:val="00B961F7"/>
    <w:rsid w:val="00BA1457"/>
    <w:rsid w:val="00BA6559"/>
    <w:rsid w:val="00BB080A"/>
    <w:rsid w:val="00BB3C67"/>
    <w:rsid w:val="00BC07E0"/>
    <w:rsid w:val="00BC56F4"/>
    <w:rsid w:val="00BC5A68"/>
    <w:rsid w:val="00BC7AE6"/>
    <w:rsid w:val="00BE2960"/>
    <w:rsid w:val="00BE4A26"/>
    <w:rsid w:val="00BE76AB"/>
    <w:rsid w:val="00C0560F"/>
    <w:rsid w:val="00C073F3"/>
    <w:rsid w:val="00C07DB9"/>
    <w:rsid w:val="00C1059D"/>
    <w:rsid w:val="00C161F8"/>
    <w:rsid w:val="00C16A4A"/>
    <w:rsid w:val="00C200DD"/>
    <w:rsid w:val="00C34EE6"/>
    <w:rsid w:val="00C373AB"/>
    <w:rsid w:val="00C37980"/>
    <w:rsid w:val="00C40B1F"/>
    <w:rsid w:val="00C4149E"/>
    <w:rsid w:val="00C45D23"/>
    <w:rsid w:val="00C46D98"/>
    <w:rsid w:val="00C55047"/>
    <w:rsid w:val="00C572C8"/>
    <w:rsid w:val="00C57455"/>
    <w:rsid w:val="00C62EFC"/>
    <w:rsid w:val="00C6503F"/>
    <w:rsid w:val="00C662E9"/>
    <w:rsid w:val="00C71CFC"/>
    <w:rsid w:val="00C72A49"/>
    <w:rsid w:val="00C74028"/>
    <w:rsid w:val="00C75E37"/>
    <w:rsid w:val="00C81A70"/>
    <w:rsid w:val="00C8343B"/>
    <w:rsid w:val="00C849C1"/>
    <w:rsid w:val="00C90C4E"/>
    <w:rsid w:val="00C96BBC"/>
    <w:rsid w:val="00CA2306"/>
    <w:rsid w:val="00CA2BE4"/>
    <w:rsid w:val="00CA3640"/>
    <w:rsid w:val="00CA5EBC"/>
    <w:rsid w:val="00CB1845"/>
    <w:rsid w:val="00CB30FB"/>
    <w:rsid w:val="00CB5F9B"/>
    <w:rsid w:val="00CB6E5F"/>
    <w:rsid w:val="00CC1155"/>
    <w:rsid w:val="00CC596E"/>
    <w:rsid w:val="00CC7C0D"/>
    <w:rsid w:val="00CD50AB"/>
    <w:rsid w:val="00CE11E4"/>
    <w:rsid w:val="00CE43C1"/>
    <w:rsid w:val="00CE4E66"/>
    <w:rsid w:val="00CF2983"/>
    <w:rsid w:val="00CF2D0C"/>
    <w:rsid w:val="00CF676D"/>
    <w:rsid w:val="00D02605"/>
    <w:rsid w:val="00D12711"/>
    <w:rsid w:val="00D1662F"/>
    <w:rsid w:val="00D2050E"/>
    <w:rsid w:val="00D326A7"/>
    <w:rsid w:val="00D36C3E"/>
    <w:rsid w:val="00D50B1A"/>
    <w:rsid w:val="00D56566"/>
    <w:rsid w:val="00D57367"/>
    <w:rsid w:val="00D64782"/>
    <w:rsid w:val="00D67278"/>
    <w:rsid w:val="00D67B8D"/>
    <w:rsid w:val="00D71661"/>
    <w:rsid w:val="00D86D5E"/>
    <w:rsid w:val="00D90453"/>
    <w:rsid w:val="00D923CC"/>
    <w:rsid w:val="00DB22A5"/>
    <w:rsid w:val="00DC2C8A"/>
    <w:rsid w:val="00DC4666"/>
    <w:rsid w:val="00DC4D2A"/>
    <w:rsid w:val="00DD2953"/>
    <w:rsid w:val="00DE0399"/>
    <w:rsid w:val="00DE271E"/>
    <w:rsid w:val="00DE4D38"/>
    <w:rsid w:val="00DF0410"/>
    <w:rsid w:val="00DF077A"/>
    <w:rsid w:val="00DF39D8"/>
    <w:rsid w:val="00DF7F7A"/>
    <w:rsid w:val="00E0531A"/>
    <w:rsid w:val="00E10342"/>
    <w:rsid w:val="00E117F3"/>
    <w:rsid w:val="00E154A0"/>
    <w:rsid w:val="00E179CF"/>
    <w:rsid w:val="00E24C1A"/>
    <w:rsid w:val="00E255B3"/>
    <w:rsid w:val="00E32C35"/>
    <w:rsid w:val="00E3561D"/>
    <w:rsid w:val="00E417D3"/>
    <w:rsid w:val="00E41948"/>
    <w:rsid w:val="00E4502A"/>
    <w:rsid w:val="00E45331"/>
    <w:rsid w:val="00E45A2F"/>
    <w:rsid w:val="00E46978"/>
    <w:rsid w:val="00E46DA5"/>
    <w:rsid w:val="00E50CAC"/>
    <w:rsid w:val="00E564DA"/>
    <w:rsid w:val="00E574F6"/>
    <w:rsid w:val="00E60D6A"/>
    <w:rsid w:val="00E60FEA"/>
    <w:rsid w:val="00E63E82"/>
    <w:rsid w:val="00E65FAA"/>
    <w:rsid w:val="00E673A2"/>
    <w:rsid w:val="00E777DA"/>
    <w:rsid w:val="00E77DE7"/>
    <w:rsid w:val="00E94F30"/>
    <w:rsid w:val="00E95B86"/>
    <w:rsid w:val="00E95F76"/>
    <w:rsid w:val="00EA4749"/>
    <w:rsid w:val="00EA7FE0"/>
    <w:rsid w:val="00EB0D70"/>
    <w:rsid w:val="00EB24BC"/>
    <w:rsid w:val="00EB2FB4"/>
    <w:rsid w:val="00EC22AC"/>
    <w:rsid w:val="00EC2B26"/>
    <w:rsid w:val="00EC3DAA"/>
    <w:rsid w:val="00EC5BB8"/>
    <w:rsid w:val="00ED324B"/>
    <w:rsid w:val="00EF0BFF"/>
    <w:rsid w:val="00EF1413"/>
    <w:rsid w:val="00EF225C"/>
    <w:rsid w:val="00EF661D"/>
    <w:rsid w:val="00EF748B"/>
    <w:rsid w:val="00F01066"/>
    <w:rsid w:val="00F13454"/>
    <w:rsid w:val="00F17FBE"/>
    <w:rsid w:val="00F20EF1"/>
    <w:rsid w:val="00F2236C"/>
    <w:rsid w:val="00F22B08"/>
    <w:rsid w:val="00F2704F"/>
    <w:rsid w:val="00F30EAC"/>
    <w:rsid w:val="00F32E45"/>
    <w:rsid w:val="00F37E9A"/>
    <w:rsid w:val="00F450E2"/>
    <w:rsid w:val="00F459B3"/>
    <w:rsid w:val="00F51365"/>
    <w:rsid w:val="00F54707"/>
    <w:rsid w:val="00F625D4"/>
    <w:rsid w:val="00F6596B"/>
    <w:rsid w:val="00F65E15"/>
    <w:rsid w:val="00F744BF"/>
    <w:rsid w:val="00F745D0"/>
    <w:rsid w:val="00F74E91"/>
    <w:rsid w:val="00F76CC9"/>
    <w:rsid w:val="00F80390"/>
    <w:rsid w:val="00F8262B"/>
    <w:rsid w:val="00F83DB4"/>
    <w:rsid w:val="00F90174"/>
    <w:rsid w:val="00F92D39"/>
    <w:rsid w:val="00F92EBD"/>
    <w:rsid w:val="00F95414"/>
    <w:rsid w:val="00F96AAE"/>
    <w:rsid w:val="00F96BF5"/>
    <w:rsid w:val="00F97E80"/>
    <w:rsid w:val="00FA541C"/>
    <w:rsid w:val="00FA5456"/>
    <w:rsid w:val="00FA5B2A"/>
    <w:rsid w:val="00FA6FB3"/>
    <w:rsid w:val="00FB4EDC"/>
    <w:rsid w:val="00FC2702"/>
    <w:rsid w:val="00FC2BEC"/>
    <w:rsid w:val="00FD12DC"/>
    <w:rsid w:val="00FD65AE"/>
    <w:rsid w:val="00FE0520"/>
    <w:rsid w:val="00FE24B7"/>
    <w:rsid w:val="00FE33E1"/>
    <w:rsid w:val="00FE6ADA"/>
    <w:rsid w:val="00FF1BD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ABA43"/>
  <w15:chartTrackingRefBased/>
  <w15:docId w15:val="{3A9C6954-A681-42BA-851B-C1F2AFB13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SimSun" w:hAnsi="Arial" w:cs="Times New Roman"/>
        <w:snapToGrid w:val="0"/>
        <w:sz w:val="22"/>
        <w:szCs w:val="24"/>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567"/>
      </w:tabs>
      <w:snapToGrid w:val="0"/>
    </w:pPr>
    <w:rPr>
      <w:lang w:val="en-GB"/>
    </w:rPr>
  </w:style>
  <w:style w:type="paragraph" w:styleId="Ttulo1">
    <w:name w:val="heading 1"/>
    <w:basedOn w:val="Normal"/>
    <w:next w:val="Marge"/>
    <w:qFormat/>
    <w:pPr>
      <w:keepNext/>
      <w:keepLines/>
      <w:spacing w:before="240" w:after="240"/>
      <w:jc w:val="center"/>
      <w:outlineLvl w:val="0"/>
    </w:pPr>
    <w:rPr>
      <w:rFonts w:eastAsia="Times New Roman"/>
      <w:b/>
      <w:bCs/>
      <w:kern w:val="28"/>
      <w:lang w:val="fr-FR" w:eastAsia="en-US"/>
    </w:rPr>
  </w:style>
  <w:style w:type="paragraph" w:styleId="Ttulo2">
    <w:name w:val="heading 2"/>
    <w:basedOn w:val="Normal"/>
    <w:next w:val="Marge"/>
    <w:qFormat/>
    <w:pPr>
      <w:keepNext/>
      <w:keepLines/>
      <w:spacing w:before="480" w:after="240"/>
      <w:ind w:left="567" w:hanging="567"/>
      <w:outlineLvl w:val="1"/>
    </w:pPr>
    <w:rPr>
      <w:rFonts w:eastAsia="Times New Roman"/>
      <w:b/>
      <w:bCs/>
      <w:caps/>
      <w:lang w:eastAsia="en-US"/>
    </w:rPr>
  </w:style>
  <w:style w:type="paragraph" w:styleId="Ttulo3">
    <w:name w:val="heading 3"/>
    <w:basedOn w:val="Normal"/>
    <w:next w:val="Marge"/>
    <w:qFormat/>
    <w:pPr>
      <w:keepNext/>
      <w:keepLines/>
      <w:spacing w:after="240"/>
      <w:ind w:left="567" w:hanging="567"/>
      <w:outlineLvl w:val="2"/>
    </w:pPr>
    <w:rPr>
      <w:rFonts w:eastAsia="Times New Roman"/>
      <w:b/>
      <w:bCs/>
      <w:lang w:eastAsia="en-US"/>
    </w:rPr>
  </w:style>
  <w:style w:type="paragraph" w:styleId="Ttulo4">
    <w:name w:val="heading 4"/>
    <w:basedOn w:val="Normal"/>
    <w:next w:val="Marge"/>
    <w:qFormat/>
    <w:pPr>
      <w:keepNext/>
      <w:keepLines/>
      <w:spacing w:after="240"/>
      <w:outlineLvl w:val="3"/>
    </w:pPr>
    <w:rPr>
      <w:rFonts w:eastAsia="Times New Roman"/>
      <w:b/>
      <w:bCs/>
      <w:lang w:eastAsia="en-US"/>
    </w:rPr>
  </w:style>
  <w:style w:type="paragraph" w:styleId="Ttulo5">
    <w:name w:val="heading 5"/>
    <w:basedOn w:val="Normal"/>
    <w:next w:val="Marge"/>
    <w:qFormat/>
    <w:pPr>
      <w:keepNext/>
      <w:keepLines/>
      <w:tabs>
        <w:tab w:val="clear" w:pos="567"/>
        <w:tab w:val="left" w:pos="1134"/>
      </w:tabs>
      <w:spacing w:after="240"/>
      <w:ind w:left="1134" w:hanging="567"/>
      <w:outlineLvl w:val="4"/>
    </w:pPr>
    <w:rPr>
      <w:rFonts w:eastAsia="Times New Roman"/>
      <w:b/>
      <w:bCs/>
      <w:lang w:eastAsia="en-US"/>
    </w:rPr>
  </w:style>
  <w:style w:type="paragraph" w:styleId="Ttulo6">
    <w:name w:val="heading 6"/>
    <w:basedOn w:val="Normal"/>
    <w:next w:val="Marge"/>
    <w:qFormat/>
    <w:pPr>
      <w:keepNext/>
      <w:keepLines/>
      <w:tabs>
        <w:tab w:val="clear" w:pos="567"/>
        <w:tab w:val="left" w:pos="1134"/>
      </w:tabs>
      <w:spacing w:after="240"/>
      <w:ind w:left="567"/>
      <w:outlineLvl w:val="5"/>
    </w:pPr>
    <w:rPr>
      <w:rFonts w:eastAsia="Times New Roman"/>
      <w:b/>
      <w:iCs/>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
    <w:name w:val="(a)"/>
    <w:basedOn w:val="Normal"/>
    <w:pPr>
      <w:tabs>
        <w:tab w:val="left" w:pos="-737"/>
      </w:tabs>
      <w:spacing w:after="240"/>
      <w:ind w:left="567" w:hanging="567"/>
      <w:jc w:val="both"/>
    </w:pPr>
    <w:rPr>
      <w:rFonts w:eastAsia="Times New Roman"/>
      <w:lang w:val="fr-FR" w:eastAsia="en-US"/>
    </w:rPr>
  </w:style>
  <w:style w:type="paragraph" w:customStyle="1" w:styleId="JOBSTYLE">
    <w:name w:val="JOBSTYLE"/>
    <w:basedOn w:val="Normal"/>
    <w:pPr>
      <w:tabs>
        <w:tab w:val="left" w:pos="1134"/>
        <w:tab w:val="left" w:pos="6237"/>
      </w:tabs>
      <w:overflowPunct w:val="0"/>
      <w:autoSpaceDE w:val="0"/>
      <w:autoSpaceDN w:val="0"/>
      <w:adjustRightInd w:val="0"/>
      <w:snapToGrid/>
      <w:spacing w:line="960" w:lineRule="auto"/>
      <w:jc w:val="both"/>
      <w:textAlignment w:val="baseline"/>
    </w:pPr>
    <w:rPr>
      <w:rFonts w:eastAsia="Times New Roman"/>
      <w:snapToGrid/>
      <w:lang w:eastAsia="en-US"/>
    </w:rPr>
  </w:style>
  <w:style w:type="paragraph" w:styleId="Piedepgina">
    <w:name w:val="footer"/>
    <w:basedOn w:val="Normal"/>
    <w:pPr>
      <w:tabs>
        <w:tab w:val="center" w:pos="4153"/>
        <w:tab w:val="right" w:pos="8306"/>
      </w:tabs>
    </w:pPr>
    <w:rPr>
      <w:rFonts w:eastAsia="Times New Roman"/>
      <w:lang w:val="fr-FR" w:eastAsia="en-US"/>
    </w:rPr>
  </w:style>
  <w:style w:type="character" w:styleId="Refdenotaalpie">
    <w:name w:val="footnote reference"/>
    <w:basedOn w:val="Fuentedeprrafopredeter"/>
    <w:semiHidden/>
    <w:rPr>
      <w:vertAlign w:val="superscript"/>
    </w:rPr>
  </w:style>
  <w:style w:type="paragraph" w:styleId="Textonotapie">
    <w:name w:val="footnote text"/>
    <w:basedOn w:val="Normal"/>
    <w:semiHidden/>
    <w:pPr>
      <w:ind w:left="567" w:hanging="567"/>
    </w:pPr>
    <w:rPr>
      <w:rFonts w:eastAsia="Times New Roman"/>
      <w:sz w:val="20"/>
      <w:szCs w:val="20"/>
      <w:lang w:eastAsia="en-US"/>
    </w:rPr>
  </w:style>
  <w:style w:type="paragraph" w:styleId="Encabezado">
    <w:name w:val="header"/>
    <w:basedOn w:val="Normal"/>
    <w:link w:val="EncabezadoCar"/>
    <w:uiPriority w:val="99"/>
    <w:pPr>
      <w:tabs>
        <w:tab w:val="center" w:pos="4153"/>
        <w:tab w:val="right" w:pos="8306"/>
      </w:tabs>
    </w:pPr>
    <w:rPr>
      <w:rFonts w:eastAsia="Times New Roman"/>
      <w:lang w:eastAsia="en-US"/>
    </w:rPr>
  </w:style>
  <w:style w:type="paragraph" w:customStyle="1" w:styleId="Par">
    <w:name w:val="Par"/>
    <w:basedOn w:val="Normal"/>
    <w:pPr>
      <w:spacing w:after="240"/>
      <w:ind w:firstLine="567"/>
      <w:jc w:val="both"/>
    </w:pPr>
    <w:rPr>
      <w:rFonts w:eastAsia="Times New Roman"/>
      <w:lang w:eastAsia="en-US"/>
    </w:rPr>
  </w:style>
  <w:style w:type="paragraph" w:customStyle="1" w:styleId="alina">
    <w:name w:val="alinéa"/>
    <w:basedOn w:val="Normal"/>
    <w:pPr>
      <w:snapToGrid/>
      <w:spacing w:after="240"/>
      <w:ind w:left="567"/>
      <w:jc w:val="both"/>
    </w:pPr>
    <w:rPr>
      <w:rFonts w:eastAsia="Times New Roman"/>
      <w:snapToGrid/>
      <w:lang w:eastAsia="en-US"/>
    </w:rPr>
  </w:style>
  <w:style w:type="paragraph" w:customStyle="1" w:styleId="c">
    <w:name w:val="(c)"/>
    <w:basedOn w:val="Normal"/>
    <w:pPr>
      <w:tabs>
        <w:tab w:val="clear" w:pos="567"/>
        <w:tab w:val="left" w:pos="1701"/>
      </w:tabs>
      <w:spacing w:after="240"/>
      <w:ind w:left="1701" w:hanging="567"/>
      <w:jc w:val="both"/>
    </w:pPr>
  </w:style>
  <w:style w:type="paragraph" w:customStyle="1" w:styleId="b">
    <w:name w:val="(b)"/>
    <w:basedOn w:val="a"/>
    <w:pPr>
      <w:tabs>
        <w:tab w:val="clear" w:pos="567"/>
        <w:tab w:val="left" w:pos="1134"/>
      </w:tabs>
      <w:ind w:left="1134"/>
    </w:pPr>
  </w:style>
  <w:style w:type="paragraph" w:customStyle="1" w:styleId="TIRETbul1cm">
    <w:name w:val="TIRET bul 1cm"/>
    <w:basedOn w:val="Normal"/>
    <w:pPr>
      <w:numPr>
        <w:numId w:val="12"/>
      </w:numPr>
      <w:tabs>
        <w:tab w:val="clear" w:pos="567"/>
        <w:tab w:val="clear" w:pos="644"/>
        <w:tab w:val="num" w:pos="851"/>
      </w:tabs>
      <w:adjustRightInd w:val="0"/>
      <w:spacing w:after="240"/>
      <w:ind w:left="851" w:hanging="284"/>
      <w:jc w:val="both"/>
    </w:pPr>
  </w:style>
  <w:style w:type="paragraph" w:customStyle="1" w:styleId="Marge">
    <w:name w:val="Marge"/>
    <w:basedOn w:val="Par"/>
    <w:pPr>
      <w:ind w:firstLine="0"/>
    </w:pPr>
  </w:style>
  <w:style w:type="character" w:customStyle="1" w:styleId="EncabezadoCar">
    <w:name w:val="Encabezado Car"/>
    <w:basedOn w:val="Fuentedeprrafopredeter"/>
    <w:link w:val="Encabezado"/>
    <w:uiPriority w:val="99"/>
    <w:rsid w:val="00426135"/>
    <w:rPr>
      <w:rFonts w:eastAsia="Times New Roman"/>
      <w:lang w:val="en-GB" w:eastAsia="en-US"/>
    </w:rPr>
  </w:style>
  <w:style w:type="table" w:styleId="Tablaconcuadrcula">
    <w:name w:val="Table Grid"/>
    <w:basedOn w:val="Tablanormal"/>
    <w:rsid w:val="004261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DF077A"/>
    <w:rPr>
      <w:sz w:val="16"/>
      <w:szCs w:val="16"/>
    </w:rPr>
  </w:style>
  <w:style w:type="paragraph" w:styleId="Textocomentario">
    <w:name w:val="annotation text"/>
    <w:basedOn w:val="Normal"/>
    <w:link w:val="TextocomentarioCar"/>
    <w:uiPriority w:val="99"/>
    <w:unhideWhenUsed/>
    <w:rsid w:val="00DF077A"/>
    <w:rPr>
      <w:sz w:val="20"/>
      <w:szCs w:val="20"/>
    </w:rPr>
  </w:style>
  <w:style w:type="character" w:customStyle="1" w:styleId="TextocomentarioCar">
    <w:name w:val="Texto comentario Car"/>
    <w:basedOn w:val="Fuentedeprrafopredeter"/>
    <w:link w:val="Textocomentario"/>
    <w:uiPriority w:val="99"/>
    <w:rsid w:val="00DF077A"/>
    <w:rPr>
      <w:sz w:val="20"/>
      <w:szCs w:val="20"/>
      <w:lang w:val="en-GB"/>
    </w:rPr>
  </w:style>
  <w:style w:type="character" w:styleId="Textodelmarcadordeposicin">
    <w:name w:val="Placeholder Text"/>
    <w:basedOn w:val="Fuentedeprrafopredeter"/>
    <w:uiPriority w:val="99"/>
    <w:semiHidden/>
    <w:rsid w:val="004F54F0"/>
    <w:rPr>
      <w:color w:val="808080"/>
    </w:rPr>
  </w:style>
  <w:style w:type="paragraph" w:customStyle="1" w:styleId="Tickboxes">
    <w:name w:val="Tick boxes"/>
    <w:basedOn w:val="Prrafodelista"/>
    <w:qFormat/>
    <w:rsid w:val="004F54F0"/>
    <w:pPr>
      <w:tabs>
        <w:tab w:val="clear" w:pos="567"/>
      </w:tabs>
      <w:snapToGrid/>
      <w:spacing w:after="160" w:line="259" w:lineRule="auto"/>
      <w:ind w:left="0"/>
    </w:pPr>
    <w:rPr>
      <w:rFonts w:asciiTheme="minorHAnsi" w:eastAsiaTheme="minorEastAsia" w:hAnsiTheme="minorHAnsi" w:cstheme="minorBidi"/>
      <w:snapToGrid/>
      <w:szCs w:val="22"/>
      <w:lang w:val="en-US" w:eastAsia="ja-JP"/>
    </w:rPr>
  </w:style>
  <w:style w:type="paragraph" w:customStyle="1" w:styleId="Condition">
    <w:name w:val="Condition"/>
    <w:basedOn w:val="Normal"/>
    <w:qFormat/>
    <w:rsid w:val="004F54F0"/>
    <w:pPr>
      <w:tabs>
        <w:tab w:val="clear" w:pos="567"/>
      </w:tabs>
      <w:snapToGrid/>
    </w:pPr>
    <w:rPr>
      <w:rFonts w:asciiTheme="minorHAnsi" w:eastAsia="Times New Roman" w:hAnsiTheme="minorHAnsi" w:cs="Arial"/>
      <w:b/>
      <w:snapToGrid/>
      <w:color w:val="C00000"/>
      <w:szCs w:val="22"/>
      <w:lang w:eastAsia="ja-JP"/>
    </w:rPr>
  </w:style>
  <w:style w:type="table" w:styleId="Tabladelista1clara">
    <w:name w:val="List Table 1 Light"/>
    <w:basedOn w:val="Tablanormal"/>
    <w:uiPriority w:val="46"/>
    <w:rsid w:val="004F54F0"/>
    <w:rPr>
      <w:rFonts w:asciiTheme="minorHAnsi" w:eastAsiaTheme="minorEastAsia" w:hAnsiTheme="minorHAnsi" w:cstheme="minorBidi"/>
      <w:snapToGrid/>
      <w:szCs w:val="22"/>
      <w:lang w:val="en-US" w:eastAsia="ja-JP"/>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2">
    <w:name w:val="Grid Table 2"/>
    <w:basedOn w:val="Tablanormal"/>
    <w:uiPriority w:val="47"/>
    <w:rsid w:val="004F54F0"/>
    <w:rPr>
      <w:rFonts w:asciiTheme="minorHAnsi" w:eastAsiaTheme="minorHAnsi" w:hAnsiTheme="minorHAnsi" w:cstheme="minorBidi"/>
      <w:snapToGrid/>
      <w:szCs w:val="22"/>
      <w:lang w:val="de-DE"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rrafodelista">
    <w:name w:val="List Paragraph"/>
    <w:basedOn w:val="Normal"/>
    <w:uiPriority w:val="34"/>
    <w:qFormat/>
    <w:rsid w:val="004F54F0"/>
    <w:pPr>
      <w:ind w:left="720"/>
      <w:contextualSpacing/>
    </w:pPr>
  </w:style>
  <w:style w:type="character" w:styleId="Hipervnculo">
    <w:name w:val="Hyperlink"/>
    <w:basedOn w:val="Fuentedeprrafopredeter"/>
    <w:rsid w:val="00687AC5"/>
    <w:rPr>
      <w:color w:val="0563C1" w:themeColor="hyperlink"/>
      <w:u w:val="single"/>
    </w:rPr>
  </w:style>
  <w:style w:type="table" w:customStyle="1" w:styleId="TableGrid1">
    <w:name w:val="Table Grid1"/>
    <w:basedOn w:val="Tablanormal"/>
    <w:next w:val="Tablaconcuadrcula"/>
    <w:uiPriority w:val="39"/>
    <w:rsid w:val="005C08DA"/>
    <w:rPr>
      <w:rFonts w:ascii="Calibri" w:eastAsia="Calibri" w:hAnsi="Calibri" w:cs="Arial"/>
      <w:snapToGrid/>
      <w:szCs w:val="22"/>
      <w:lang w:val="pt-P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2F182C"/>
    <w:rPr>
      <w:rFonts w:ascii="Segoe UI" w:hAnsi="Segoe UI" w:cs="Segoe UI"/>
      <w:sz w:val="18"/>
      <w:szCs w:val="18"/>
    </w:rPr>
  </w:style>
  <w:style w:type="character" w:customStyle="1" w:styleId="TextodegloboCar">
    <w:name w:val="Texto de globo Car"/>
    <w:basedOn w:val="Fuentedeprrafopredeter"/>
    <w:link w:val="Textodeglobo"/>
    <w:semiHidden/>
    <w:rsid w:val="002F182C"/>
    <w:rPr>
      <w:rFonts w:ascii="Segoe UI" w:hAnsi="Segoe UI" w:cs="Segoe UI"/>
      <w:sz w:val="18"/>
      <w:szCs w:val="18"/>
      <w:lang w:val="en-GB"/>
    </w:rPr>
  </w:style>
  <w:style w:type="character" w:styleId="Mencinsinresolver">
    <w:name w:val="Unresolved Mention"/>
    <w:basedOn w:val="Fuentedeprrafopredeter"/>
    <w:uiPriority w:val="99"/>
    <w:semiHidden/>
    <w:unhideWhenUsed/>
    <w:rsid w:val="002F182C"/>
    <w:rPr>
      <w:color w:val="605E5C"/>
      <w:shd w:val="clear" w:color="auto" w:fill="E1DFDD"/>
    </w:rPr>
  </w:style>
  <w:style w:type="character" w:styleId="Hipervnculovisitado">
    <w:name w:val="FollowedHyperlink"/>
    <w:basedOn w:val="Fuentedeprrafopredeter"/>
    <w:rsid w:val="000E75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esdoc.unesco.org/ark:/48223/pf0000260889?posInSet=6&amp;queryId=17a421a2-389e-4223-af0e-3ceaa5a10566" TargetMode="External"/><Relationship Id="rId13" Type="http://schemas.openxmlformats.org/officeDocument/2006/relationships/hyperlink" Target="mailto:recommendation.comment@unesco.org" TargetMode="External"/><Relationship Id="rId18" Type="http://schemas.openxmlformats.org/officeDocument/2006/relationships/hyperlink" Target="https://unesdoc.unesco.org/ark:/48223/pf0000260889?posInSet=6&amp;queryId=17a421a2-389e-4223-af0e-3ceaa5a10566"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portal.unesco.org/en/ev.php-URL_ID=49455&amp;URL_DO=DO_TOPIC&amp;URL_SECTION=201.html" TargetMode="External"/><Relationship Id="rId7" Type="http://schemas.openxmlformats.org/officeDocument/2006/relationships/endnotes" Target="endnotes.xml"/><Relationship Id="rId12" Type="http://schemas.openxmlformats.org/officeDocument/2006/relationships/hyperlink" Target="https://en.unesco.org/recommendation-on-science" TargetMode="External"/><Relationship Id="rId17" Type="http://schemas.openxmlformats.org/officeDocument/2006/relationships/header" Target="header3.xml"/><Relationship Id="rId25" Type="http://schemas.openxmlformats.org/officeDocument/2006/relationships/hyperlink" Target="https://unesdoc.unesco.org/ark:/48223/pf0000369170?posInSet=17&amp;queryId=d899203d-7a9f-49c9-a1f0-e7148e49bc7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yperlink" Target="https://unesdoc.unesco.org/ark:/48223/pf0000369170?posInSet=17&amp;queryId=d899203d-7a9f-49c9-a1f0-e7148e49bc7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nesdoc.unesco.org/ark:/48223/pf0000369170/PDF/369170eng.pdf.multi%20" TargetMode="External"/><Relationship Id="rId24" Type="http://schemas.openxmlformats.org/officeDocument/2006/relationships/hyperlink" Target="http://portal.unesco.org/en/ev.php-URL_ID=49455&amp;URL_DO=DO_TOPIC&amp;URL_SECTION=201.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s://en.unesco.org/themes/ethics-science-and-technology/recommendation_science/call" TargetMode="External"/><Relationship Id="rId10" Type="http://schemas.openxmlformats.org/officeDocument/2006/relationships/hyperlink" Target="https://en.unesco.org/recommendation-on-science" TargetMode="External"/><Relationship Id="rId19" Type="http://schemas.openxmlformats.org/officeDocument/2006/relationships/hyperlink" Target="https://en.unesco.org/go-spin"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s://unesdoc.unesco.org/ark:/48223/pf0000265809?posInSet=4&amp;queryId=8bb04e6f-4e3a-4ab0-8651-0c9ebcd26ca4" TargetMode="External"/><Relationship Id="rId14" Type="http://schemas.openxmlformats.org/officeDocument/2006/relationships/hyperlink" Target="mailto:recommendation.comment@unesco.org" TargetMode="External"/><Relationship Id="rId22" Type="http://schemas.openxmlformats.org/officeDocument/2006/relationships/hyperlink" Target="https://unesdoc.unesco.org/ark:/48223/pf0000265809?posInSet=4&amp;queryId=8bb04e6f-4e3a-4ab0-8651-0c9ebcd26ca4" TargetMode="External"/><Relationship Id="rId27" Type="http://schemas.openxmlformats.org/officeDocument/2006/relationships/header" Target="header7.xml"/><Relationship Id="rId30"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F8B24-92CE-4EAF-BFD9-2A4C8DBA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3247</Words>
  <Characters>18508</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Implementation of standard-setting instruments, Part IV, Implementation of the 2017 Recommendation on Science and Scientific Researchers - Preparation for the next consultation</vt:lpstr>
      <vt:lpstr>Implementation of standard-setting instruments, Part IV, Implementation of the 2017 Recommendation on Science and Scientific Researchers - Preparation for the next consultation</vt:lpstr>
    </vt:vector>
  </TitlesOfParts>
  <Company>UNESCO</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of standard-setting instruments, Part IV, Implementation of the 2017 Recommendation on Science and Scientific Researchers - Preparation for the next consultation</dc:title>
  <dc:subject>209 EX/18.IV</dc:subject>
  <dc:creator>Mary Angeline Oyog</dc:creator>
  <cp:keywords/>
  <dc:description/>
  <cp:lastModifiedBy>Guillermo A. Lemarchand</cp:lastModifiedBy>
  <cp:revision>2</cp:revision>
  <cp:lastPrinted>2001-11-29T14:54:00Z</cp:lastPrinted>
  <dcterms:created xsi:type="dcterms:W3CDTF">2020-09-26T18:18:00Z</dcterms:created>
  <dcterms:modified xsi:type="dcterms:W3CDTF">2020-09-26T18:18:00Z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DCPMS">
    <vt:lpwstr>202000531</vt:lpwstr>
  </property>
  <property fmtid="{D5CDD505-2E9C-101B-9397-08002B2CF9AE}" pid="3" name="Language">
    <vt:lpwstr>E</vt:lpwstr>
  </property>
</Properties>
</file>